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73496" w14:textId="77777777" w:rsidR="0002641A" w:rsidRPr="00282D7B" w:rsidRDefault="0002641A" w:rsidP="0002641A">
      <w:pPr>
        <w:spacing w:after="0" w:line="240" w:lineRule="auto"/>
        <w:jc w:val="center"/>
        <w:rPr>
          <w:rFonts w:ascii="Times New Roman" w:hAnsi="Times New Roman"/>
          <w:b/>
          <w:sz w:val="28"/>
          <w:szCs w:val="28"/>
        </w:rPr>
      </w:pPr>
      <w:r w:rsidRPr="00282D7B">
        <w:rPr>
          <w:rFonts w:ascii="Times New Roman" w:hAnsi="Times New Roman"/>
          <w:b/>
          <w:sz w:val="28"/>
          <w:szCs w:val="28"/>
        </w:rPr>
        <w:t>EL TURNO DE LAS VÍCTIMAS</w:t>
      </w:r>
    </w:p>
    <w:p w14:paraId="70A94C2F" w14:textId="77777777" w:rsidR="0002641A" w:rsidRPr="00282D7B" w:rsidRDefault="0002641A" w:rsidP="0002641A">
      <w:pPr>
        <w:spacing w:after="0" w:line="240" w:lineRule="auto"/>
        <w:jc w:val="center"/>
        <w:rPr>
          <w:rFonts w:ascii="Times New Roman" w:hAnsi="Times New Roman"/>
          <w:sz w:val="24"/>
          <w:szCs w:val="24"/>
        </w:rPr>
      </w:pPr>
      <w:r w:rsidRPr="00282D7B">
        <w:rPr>
          <w:rFonts w:ascii="Times New Roman" w:hAnsi="Times New Roman"/>
          <w:b/>
          <w:sz w:val="28"/>
          <w:szCs w:val="28"/>
        </w:rPr>
        <w:t>El Juicio por las masacres de El Mozote y lugares aledaños</w:t>
      </w:r>
      <w:r w:rsidRPr="00282D7B">
        <w:rPr>
          <w:rFonts w:ascii="Times New Roman" w:hAnsi="Times New Roman"/>
          <w:sz w:val="24"/>
          <w:szCs w:val="24"/>
        </w:rPr>
        <w:t>.</w:t>
      </w:r>
    </w:p>
    <w:p w14:paraId="29DCA448" w14:textId="77777777" w:rsidR="0002641A" w:rsidRPr="00282D7B" w:rsidRDefault="0002641A" w:rsidP="0002641A">
      <w:pPr>
        <w:spacing w:after="0" w:line="240" w:lineRule="auto"/>
        <w:jc w:val="center"/>
        <w:rPr>
          <w:rFonts w:ascii="Times New Roman" w:hAnsi="Times New Roman"/>
          <w:sz w:val="24"/>
          <w:szCs w:val="24"/>
        </w:rPr>
      </w:pPr>
    </w:p>
    <w:p w14:paraId="109725B7" w14:textId="77777777" w:rsidR="00BA3EA5" w:rsidRPr="00282D7B" w:rsidRDefault="00BA3EA5" w:rsidP="00951EA8">
      <w:pPr>
        <w:spacing w:after="0" w:line="240" w:lineRule="auto"/>
        <w:jc w:val="right"/>
        <w:rPr>
          <w:rFonts w:ascii="Times New Roman" w:hAnsi="Times New Roman"/>
          <w:i/>
          <w:iCs/>
          <w:color w:val="000000"/>
          <w:shd w:val="clear" w:color="auto" w:fill="FFFFFF"/>
        </w:rPr>
      </w:pPr>
      <w:r w:rsidRPr="00282D7B">
        <w:rPr>
          <w:rFonts w:ascii="Times New Roman" w:hAnsi="Times New Roman"/>
          <w:i/>
          <w:iCs/>
          <w:color w:val="000000"/>
          <w:shd w:val="clear" w:color="auto" w:fill="FFFFFF"/>
        </w:rPr>
        <w:t>“Ahora es la hora de mi turno</w:t>
      </w:r>
      <w:r w:rsidRPr="00282D7B">
        <w:rPr>
          <w:rFonts w:ascii="Times New Roman" w:hAnsi="Times New Roman"/>
          <w:color w:val="000000"/>
          <w:shd w:val="clear" w:color="auto" w:fill="FFFFFF"/>
        </w:rPr>
        <w:t> </w:t>
      </w:r>
      <w:r w:rsidRPr="00282D7B">
        <w:rPr>
          <w:rFonts w:ascii="Times New Roman" w:hAnsi="Times New Roman"/>
          <w:i/>
          <w:iCs/>
          <w:color w:val="000000"/>
          <w:shd w:val="clear" w:color="auto" w:fill="FFFFFF"/>
        </w:rPr>
        <w:br/>
        <w:t>el turno del ofendido por años silencioso</w:t>
      </w:r>
      <w:r w:rsidRPr="00282D7B">
        <w:rPr>
          <w:rFonts w:ascii="Times New Roman" w:hAnsi="Times New Roman"/>
          <w:color w:val="000000"/>
          <w:shd w:val="clear" w:color="auto" w:fill="FFFFFF"/>
        </w:rPr>
        <w:t> </w:t>
      </w:r>
      <w:r w:rsidRPr="00282D7B">
        <w:rPr>
          <w:rFonts w:ascii="Times New Roman" w:hAnsi="Times New Roman"/>
          <w:i/>
          <w:iCs/>
          <w:color w:val="000000"/>
          <w:shd w:val="clear" w:color="auto" w:fill="FFFFFF"/>
        </w:rPr>
        <w:br/>
        <w:t>a pesar de los gritos</w:t>
      </w:r>
      <w:r w:rsidRPr="00282D7B">
        <w:rPr>
          <w:rFonts w:ascii="Times New Roman" w:hAnsi="Times New Roman"/>
          <w:color w:val="000000"/>
          <w:shd w:val="clear" w:color="auto" w:fill="FFFFFF"/>
        </w:rPr>
        <w:t> </w:t>
      </w:r>
      <w:r w:rsidRPr="00282D7B">
        <w:rPr>
          <w:rFonts w:ascii="Times New Roman" w:hAnsi="Times New Roman"/>
          <w:i/>
          <w:iCs/>
          <w:color w:val="000000"/>
          <w:shd w:val="clear" w:color="auto" w:fill="FFFFFF"/>
        </w:rPr>
        <w:br/>
      </w:r>
      <w:r w:rsidRPr="00282D7B">
        <w:rPr>
          <w:rFonts w:ascii="Times New Roman" w:hAnsi="Times New Roman"/>
          <w:i/>
          <w:iCs/>
          <w:color w:val="000000"/>
          <w:shd w:val="clear" w:color="auto" w:fill="FFFFFF"/>
        </w:rPr>
        <w:br/>
        <w:t>Callad</w:t>
      </w:r>
      <w:r w:rsidRPr="00282D7B">
        <w:rPr>
          <w:rFonts w:ascii="Times New Roman" w:hAnsi="Times New Roman"/>
          <w:color w:val="000000"/>
          <w:shd w:val="clear" w:color="auto" w:fill="FFFFFF"/>
        </w:rPr>
        <w:t> </w:t>
      </w:r>
      <w:r w:rsidRPr="00282D7B">
        <w:rPr>
          <w:rFonts w:ascii="Times New Roman" w:hAnsi="Times New Roman"/>
          <w:i/>
          <w:iCs/>
          <w:color w:val="000000"/>
          <w:shd w:val="clear" w:color="auto" w:fill="FFFFFF"/>
        </w:rPr>
        <w:br/>
      </w:r>
      <w:r w:rsidRPr="00282D7B">
        <w:rPr>
          <w:rFonts w:ascii="Times New Roman" w:hAnsi="Times New Roman"/>
          <w:i/>
          <w:iCs/>
          <w:color w:val="000000"/>
          <w:shd w:val="clear" w:color="auto" w:fill="FFFFFF"/>
        </w:rPr>
        <w:br/>
      </w:r>
      <w:proofErr w:type="spellStart"/>
      <w:r w:rsidRPr="00282D7B">
        <w:rPr>
          <w:rFonts w:ascii="Times New Roman" w:hAnsi="Times New Roman"/>
          <w:i/>
          <w:iCs/>
          <w:color w:val="000000"/>
          <w:shd w:val="clear" w:color="auto" w:fill="FFFFFF"/>
        </w:rPr>
        <w:t>callad</w:t>
      </w:r>
      <w:proofErr w:type="spellEnd"/>
      <w:r w:rsidRPr="00282D7B">
        <w:rPr>
          <w:rFonts w:ascii="Times New Roman" w:hAnsi="Times New Roman"/>
          <w:color w:val="000000"/>
          <w:shd w:val="clear" w:color="auto" w:fill="FFFFFF"/>
        </w:rPr>
        <w:t> </w:t>
      </w:r>
      <w:r w:rsidRPr="00282D7B">
        <w:rPr>
          <w:rFonts w:ascii="Times New Roman" w:hAnsi="Times New Roman"/>
          <w:i/>
          <w:iCs/>
          <w:color w:val="000000"/>
          <w:shd w:val="clear" w:color="auto" w:fill="FFFFFF"/>
        </w:rPr>
        <w:br/>
      </w:r>
      <w:r w:rsidRPr="00282D7B">
        <w:rPr>
          <w:rFonts w:ascii="Times New Roman" w:hAnsi="Times New Roman"/>
          <w:i/>
          <w:iCs/>
          <w:color w:val="000000"/>
          <w:shd w:val="clear" w:color="auto" w:fill="FFFFFF"/>
        </w:rPr>
        <w:br/>
        <w:t>Oíd.”</w:t>
      </w:r>
    </w:p>
    <w:p w14:paraId="118EA2DE" w14:textId="77777777" w:rsidR="00BA3EA5" w:rsidRPr="00282D7B" w:rsidRDefault="00951EA8" w:rsidP="00FD1942">
      <w:pPr>
        <w:spacing w:line="360" w:lineRule="auto"/>
        <w:jc w:val="right"/>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Extracto del p</w:t>
      </w:r>
      <w:r w:rsidR="00BA3EA5" w:rsidRPr="00282D7B">
        <w:rPr>
          <w:rFonts w:ascii="Times New Roman" w:hAnsi="Times New Roman"/>
          <w:iCs/>
          <w:color w:val="000000"/>
          <w:sz w:val="24"/>
          <w:szCs w:val="24"/>
          <w:shd w:val="clear" w:color="auto" w:fill="FFFFFF"/>
        </w:rPr>
        <w:t>oema El Turno del Ofendido, Roque Dalton</w:t>
      </w:r>
      <w:r w:rsidR="0002641A" w:rsidRPr="00282D7B">
        <w:rPr>
          <w:rStyle w:val="Refdenotaalpie"/>
          <w:rFonts w:ascii="Times New Roman" w:hAnsi="Times New Roman"/>
          <w:iCs/>
          <w:color w:val="000000"/>
          <w:sz w:val="24"/>
          <w:szCs w:val="24"/>
          <w:shd w:val="clear" w:color="auto" w:fill="FFFFFF"/>
        </w:rPr>
        <w:footnoteReference w:id="1"/>
      </w:r>
    </w:p>
    <w:p w14:paraId="280AD9C5" w14:textId="77777777" w:rsidR="00491C1A" w:rsidRPr="00282D7B" w:rsidRDefault="00802D0D" w:rsidP="005262E9">
      <w:pPr>
        <w:spacing w:line="360" w:lineRule="auto"/>
        <w:jc w:val="right"/>
        <w:rPr>
          <w:rFonts w:ascii="Times New Roman" w:hAnsi="Times New Roman"/>
          <w:iCs/>
          <w:color w:val="000000"/>
          <w:sz w:val="24"/>
          <w:szCs w:val="24"/>
          <w:shd w:val="clear" w:color="auto" w:fill="FFFFFF"/>
        </w:rPr>
      </w:pPr>
      <w:r w:rsidRPr="00282D7B">
        <w:rPr>
          <w:noProof/>
        </w:rPr>
        <w:drawing>
          <wp:inline distT="0" distB="0" distL="0" distR="0" wp14:anchorId="752EAA40" wp14:editId="1A466033">
            <wp:extent cx="5562600" cy="3743325"/>
            <wp:effectExtent l="0" t="0" r="0" b="0"/>
            <wp:docPr id="1" name="Imagen 1" descr="Los nÃºmeros 1, 2 y 3 hacen referencia a los primeros tres cadÃ¡veres que pudo rescatar el Equipo Argentino de AntropologÃ­a Forense en El Mozote. Mayo d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nÃºmeros 1, 2 y 3 hacen referencia a los primeros tres cadÃ¡veres que pudo rescatar el Equipo Argentino de AntropologÃ­a Forense en El Mozote. Mayo de 19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3743325"/>
                    </a:xfrm>
                    <a:prstGeom prst="rect">
                      <a:avLst/>
                    </a:prstGeom>
                    <a:noFill/>
                    <a:ln>
                      <a:noFill/>
                    </a:ln>
                  </pic:spPr>
                </pic:pic>
              </a:graphicData>
            </a:graphic>
          </wp:inline>
        </w:drawing>
      </w:r>
    </w:p>
    <w:p w14:paraId="43511A1B" w14:textId="77777777" w:rsidR="00491C1A" w:rsidRPr="00282D7B" w:rsidRDefault="00491C1A" w:rsidP="00FD1942">
      <w:pPr>
        <w:spacing w:line="360" w:lineRule="auto"/>
        <w:jc w:val="both"/>
        <w:rPr>
          <w:rFonts w:ascii="Times New Roman" w:hAnsi="Times New Roman"/>
          <w:bCs/>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En diciembre de 1981, </w:t>
      </w:r>
      <w:r w:rsidR="00B03EDA" w:rsidRPr="00282D7B">
        <w:rPr>
          <w:rFonts w:ascii="Times New Roman" w:hAnsi="Times New Roman"/>
          <w:iCs/>
          <w:color w:val="000000"/>
          <w:sz w:val="24"/>
          <w:szCs w:val="24"/>
          <w:shd w:val="clear" w:color="auto" w:fill="FFFFFF"/>
        </w:rPr>
        <w:t>cuando ya arreciaba el conflicto armado</w:t>
      </w:r>
      <w:r w:rsidR="004E6DFD" w:rsidRPr="00282D7B">
        <w:rPr>
          <w:rFonts w:ascii="Times New Roman" w:hAnsi="Times New Roman"/>
          <w:iCs/>
          <w:color w:val="000000"/>
          <w:sz w:val="24"/>
          <w:szCs w:val="24"/>
          <w:shd w:val="clear" w:color="auto" w:fill="FFFFFF"/>
        </w:rPr>
        <w:t xml:space="preserve"> interno</w:t>
      </w:r>
      <w:r w:rsidRPr="00282D7B">
        <w:rPr>
          <w:rFonts w:ascii="Times New Roman" w:hAnsi="Times New Roman"/>
          <w:iCs/>
          <w:color w:val="000000"/>
          <w:sz w:val="24"/>
          <w:szCs w:val="24"/>
          <w:shd w:val="clear" w:color="auto" w:fill="FFFFFF"/>
        </w:rPr>
        <w:t xml:space="preserve"> en El Salvador, unidades élite de</w:t>
      </w:r>
      <w:r w:rsidR="002E498B" w:rsidRPr="00282D7B">
        <w:rPr>
          <w:rFonts w:ascii="Times New Roman" w:hAnsi="Times New Roman"/>
          <w:iCs/>
          <w:color w:val="000000"/>
          <w:sz w:val="24"/>
          <w:szCs w:val="24"/>
          <w:shd w:val="clear" w:color="auto" w:fill="FFFFFF"/>
        </w:rPr>
        <w:t xml:space="preserve"> la</w:t>
      </w:r>
      <w:r w:rsidRPr="00282D7B">
        <w:rPr>
          <w:rFonts w:ascii="Times New Roman" w:hAnsi="Times New Roman"/>
          <w:iCs/>
          <w:color w:val="000000"/>
          <w:sz w:val="24"/>
          <w:szCs w:val="24"/>
          <w:shd w:val="clear" w:color="auto" w:fill="FFFFFF"/>
        </w:rPr>
        <w:t xml:space="preserve"> Fuerza Armada salvadoreña</w:t>
      </w:r>
      <w:r w:rsidR="002E498B" w:rsidRPr="00282D7B">
        <w:rPr>
          <w:rFonts w:ascii="Times New Roman" w:hAnsi="Times New Roman"/>
          <w:iCs/>
          <w:color w:val="000000"/>
          <w:sz w:val="24"/>
          <w:szCs w:val="24"/>
          <w:shd w:val="clear" w:color="auto" w:fill="FFFFFF"/>
        </w:rPr>
        <w:t xml:space="preserve"> instruidas especialmente </w:t>
      </w:r>
      <w:r w:rsidR="00B03EDA" w:rsidRPr="00282D7B">
        <w:rPr>
          <w:rFonts w:ascii="Times New Roman" w:hAnsi="Times New Roman"/>
          <w:iCs/>
          <w:color w:val="000000"/>
          <w:sz w:val="24"/>
          <w:szCs w:val="24"/>
          <w:shd w:val="clear" w:color="auto" w:fill="FFFFFF"/>
        </w:rPr>
        <w:t>para la lucha contrainsurgente por asesores</w:t>
      </w:r>
      <w:r w:rsidR="002E498B" w:rsidRPr="00282D7B">
        <w:rPr>
          <w:rFonts w:ascii="Times New Roman" w:hAnsi="Times New Roman"/>
          <w:iCs/>
          <w:color w:val="000000"/>
          <w:sz w:val="24"/>
          <w:szCs w:val="24"/>
          <w:shd w:val="clear" w:color="auto" w:fill="FFFFFF"/>
        </w:rPr>
        <w:t xml:space="preserve"> militares estadounidenses, se estrenaron ejecutando </w:t>
      </w:r>
      <w:r w:rsidR="002E6D34" w:rsidRPr="00282D7B">
        <w:rPr>
          <w:rFonts w:ascii="Times New Roman" w:hAnsi="Times New Roman"/>
          <w:iCs/>
          <w:color w:val="000000"/>
          <w:sz w:val="24"/>
          <w:szCs w:val="24"/>
          <w:shd w:val="clear" w:color="auto" w:fill="FFFFFF"/>
        </w:rPr>
        <w:t>una atroz</w:t>
      </w:r>
      <w:r w:rsidR="002E498B" w:rsidRPr="00282D7B">
        <w:rPr>
          <w:rFonts w:ascii="Times New Roman" w:hAnsi="Times New Roman"/>
          <w:iCs/>
          <w:color w:val="000000"/>
          <w:sz w:val="24"/>
          <w:szCs w:val="24"/>
          <w:shd w:val="clear" w:color="auto" w:fill="FFFFFF"/>
        </w:rPr>
        <w:t xml:space="preserve"> </w:t>
      </w:r>
      <w:r w:rsidR="002E498B" w:rsidRPr="00282D7B">
        <w:rPr>
          <w:rFonts w:ascii="Times New Roman" w:hAnsi="Times New Roman"/>
          <w:iCs/>
          <w:color w:val="000000"/>
          <w:sz w:val="24"/>
          <w:szCs w:val="24"/>
          <w:shd w:val="clear" w:color="auto" w:fill="FFFFFF"/>
        </w:rPr>
        <w:lastRenderedPageBreak/>
        <w:t>masacre</w:t>
      </w:r>
      <w:r w:rsidR="00B03EDA" w:rsidRPr="00282D7B">
        <w:rPr>
          <w:rFonts w:ascii="Times New Roman" w:hAnsi="Times New Roman"/>
          <w:iCs/>
          <w:color w:val="000000"/>
          <w:sz w:val="24"/>
          <w:szCs w:val="24"/>
          <w:shd w:val="clear" w:color="auto" w:fill="FFFFFF"/>
        </w:rPr>
        <w:t xml:space="preserve"> contra poblados campesinos</w:t>
      </w:r>
      <w:r w:rsidR="002E6D34" w:rsidRPr="00282D7B">
        <w:rPr>
          <w:rFonts w:ascii="Times New Roman" w:hAnsi="Times New Roman"/>
          <w:iCs/>
          <w:color w:val="000000"/>
          <w:sz w:val="24"/>
          <w:szCs w:val="24"/>
          <w:shd w:val="clear" w:color="auto" w:fill="FFFFFF"/>
        </w:rPr>
        <w:t>,</w:t>
      </w:r>
      <w:r w:rsidR="002E498B" w:rsidRPr="00282D7B">
        <w:rPr>
          <w:rFonts w:ascii="Times New Roman" w:hAnsi="Times New Roman"/>
          <w:iCs/>
          <w:color w:val="000000"/>
          <w:sz w:val="24"/>
          <w:szCs w:val="24"/>
          <w:shd w:val="clear" w:color="auto" w:fill="FFFFFF"/>
        </w:rPr>
        <w:t xml:space="preserve"> </w:t>
      </w:r>
      <w:r w:rsidR="002E6D34" w:rsidRPr="00282D7B">
        <w:rPr>
          <w:rFonts w:ascii="Times New Roman" w:hAnsi="Times New Roman"/>
          <w:iCs/>
          <w:color w:val="000000"/>
          <w:sz w:val="24"/>
          <w:szCs w:val="24"/>
          <w:shd w:val="clear" w:color="auto" w:fill="FFFFFF"/>
        </w:rPr>
        <w:t>considerada “</w:t>
      </w:r>
      <w:r w:rsidR="002E498B" w:rsidRPr="00282D7B">
        <w:rPr>
          <w:rFonts w:ascii="Times New Roman" w:hAnsi="Times New Roman"/>
          <w:bCs/>
          <w:iCs/>
          <w:color w:val="000000"/>
          <w:sz w:val="24"/>
          <w:szCs w:val="24"/>
          <w:shd w:val="clear" w:color="auto" w:fill="FFFFFF"/>
        </w:rPr>
        <w:t>uno de los peores atentados contra civiles perpetrados por un ejército en América Latina en tiempos modernos</w:t>
      </w:r>
      <w:r w:rsidR="002E6D34" w:rsidRPr="00282D7B">
        <w:rPr>
          <w:rFonts w:ascii="Times New Roman" w:hAnsi="Times New Roman"/>
          <w:bCs/>
          <w:iCs/>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(BBC, 2016)</w:t>
      </w:r>
      <w:r w:rsidR="002E6D34" w:rsidRPr="00282D7B">
        <w:rPr>
          <w:rFonts w:ascii="Times New Roman" w:hAnsi="Times New Roman"/>
          <w:bCs/>
          <w:iCs/>
          <w:color w:val="000000"/>
          <w:sz w:val="24"/>
          <w:szCs w:val="24"/>
          <w:shd w:val="clear" w:color="auto" w:fill="FFFFFF"/>
        </w:rPr>
        <w:t>.</w:t>
      </w:r>
    </w:p>
    <w:p w14:paraId="196358D9" w14:textId="77777777" w:rsidR="002E6D34" w:rsidRPr="00282D7B" w:rsidRDefault="002E6D34"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El Batallón de Infantería de Reacción Inmediata “</w:t>
      </w:r>
      <w:proofErr w:type="spellStart"/>
      <w:r w:rsidRPr="00282D7B">
        <w:rPr>
          <w:rFonts w:ascii="Times New Roman" w:hAnsi="Times New Roman"/>
          <w:iCs/>
          <w:color w:val="000000"/>
          <w:sz w:val="24"/>
          <w:szCs w:val="24"/>
          <w:shd w:val="clear" w:color="auto" w:fill="FFFFFF"/>
        </w:rPr>
        <w:t>Atlacatl</w:t>
      </w:r>
      <w:proofErr w:type="spellEnd"/>
      <w:r w:rsidRPr="00282D7B">
        <w:rPr>
          <w:rFonts w:ascii="Times New Roman" w:hAnsi="Times New Roman"/>
          <w:iCs/>
          <w:color w:val="000000"/>
          <w:sz w:val="24"/>
          <w:szCs w:val="24"/>
          <w:shd w:val="clear" w:color="auto" w:fill="FFFFFF"/>
        </w:rPr>
        <w:t>”, bajo el comando del Teniente Coronel Domingo Monterrosa Barrios</w:t>
      </w:r>
      <w:r w:rsidR="00255DCB" w:rsidRPr="00282D7B">
        <w:rPr>
          <w:rStyle w:val="Refdenotaalpie"/>
          <w:rFonts w:ascii="Times New Roman" w:hAnsi="Times New Roman"/>
          <w:iCs/>
          <w:color w:val="000000"/>
          <w:sz w:val="24"/>
          <w:szCs w:val="24"/>
          <w:shd w:val="clear" w:color="auto" w:fill="FFFFFF"/>
        </w:rPr>
        <w:footnoteReference w:id="2"/>
      </w:r>
      <w:r w:rsidRPr="00282D7B">
        <w:rPr>
          <w:rFonts w:ascii="Times New Roman" w:hAnsi="Times New Roman"/>
          <w:iCs/>
          <w:color w:val="000000"/>
          <w:sz w:val="24"/>
          <w:szCs w:val="24"/>
          <w:shd w:val="clear" w:color="auto" w:fill="FFFFFF"/>
        </w:rPr>
        <w:t xml:space="preserve">, </w:t>
      </w:r>
      <w:r w:rsidR="00255DCB" w:rsidRPr="00282D7B">
        <w:rPr>
          <w:rFonts w:ascii="Times New Roman" w:hAnsi="Times New Roman"/>
          <w:iCs/>
          <w:color w:val="000000"/>
          <w:sz w:val="24"/>
          <w:szCs w:val="24"/>
          <w:shd w:val="clear" w:color="auto" w:fill="FFFFFF"/>
        </w:rPr>
        <w:t>junto con otras unidades militares</w:t>
      </w:r>
      <w:r w:rsidR="008407E5" w:rsidRPr="00282D7B">
        <w:rPr>
          <w:rFonts w:ascii="Times New Roman" w:hAnsi="Times New Roman"/>
          <w:iCs/>
          <w:color w:val="000000"/>
          <w:sz w:val="24"/>
          <w:szCs w:val="24"/>
          <w:shd w:val="clear" w:color="auto" w:fill="FFFFFF"/>
        </w:rPr>
        <w:t xml:space="preserve"> del oriente del país,</w:t>
      </w:r>
      <w:r w:rsidR="00255DCB" w:rsidRPr="00282D7B">
        <w:rPr>
          <w:rFonts w:ascii="Times New Roman" w:hAnsi="Times New Roman"/>
          <w:iCs/>
          <w:color w:val="000000"/>
          <w:sz w:val="24"/>
          <w:szCs w:val="24"/>
          <w:shd w:val="clear" w:color="auto" w:fill="FFFFFF"/>
        </w:rPr>
        <w:t xml:space="preserve"> </w:t>
      </w:r>
      <w:r w:rsidR="008407E5" w:rsidRPr="00282D7B">
        <w:rPr>
          <w:rFonts w:ascii="Times New Roman" w:hAnsi="Times New Roman"/>
          <w:iCs/>
          <w:color w:val="000000"/>
          <w:sz w:val="24"/>
          <w:szCs w:val="24"/>
          <w:shd w:val="clear" w:color="auto" w:fill="FFFFFF"/>
        </w:rPr>
        <w:t xml:space="preserve">incursionaron en </w:t>
      </w:r>
      <w:r w:rsidR="00B03EDA" w:rsidRPr="00282D7B">
        <w:rPr>
          <w:rFonts w:ascii="Times New Roman" w:hAnsi="Times New Roman"/>
          <w:iCs/>
          <w:color w:val="000000"/>
          <w:sz w:val="24"/>
          <w:szCs w:val="24"/>
          <w:shd w:val="clear" w:color="auto" w:fill="FFFFFF"/>
        </w:rPr>
        <w:t>el borde</w:t>
      </w:r>
      <w:r w:rsidR="008407E5" w:rsidRPr="00282D7B">
        <w:rPr>
          <w:rFonts w:ascii="Times New Roman" w:hAnsi="Times New Roman"/>
          <w:iCs/>
          <w:color w:val="000000"/>
          <w:sz w:val="24"/>
          <w:szCs w:val="24"/>
          <w:shd w:val="clear" w:color="auto" w:fill="FFFFFF"/>
        </w:rPr>
        <w:t xml:space="preserve"> norte del departamento de Morazán, fronterizo con Honduras, con un operativo militar de grandes proporciones, bajo el argumento de atacar un campamento guerrillero en un sitio denominado “La Guacamaya”, así como destruir la base social de apoyo a la insurgencia</w:t>
      </w:r>
      <w:r w:rsidR="004E78F9" w:rsidRPr="00282D7B">
        <w:rPr>
          <w:rFonts w:ascii="Times New Roman" w:hAnsi="Times New Roman"/>
          <w:iCs/>
          <w:noProof/>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(ONU, 1993)</w:t>
      </w:r>
      <w:r w:rsidR="008407E5" w:rsidRPr="00282D7B">
        <w:rPr>
          <w:rFonts w:ascii="Times New Roman" w:hAnsi="Times New Roman"/>
          <w:iCs/>
          <w:color w:val="000000"/>
          <w:sz w:val="24"/>
          <w:szCs w:val="24"/>
          <w:shd w:val="clear" w:color="auto" w:fill="FFFFFF"/>
        </w:rPr>
        <w:t>.</w:t>
      </w:r>
    </w:p>
    <w:p w14:paraId="13544AE9" w14:textId="77777777" w:rsidR="00C63417" w:rsidRPr="00282D7B" w:rsidRDefault="008407E5"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El Ejército salvadoreño dio muestras de su efectividad y barbarie al arrasar </w:t>
      </w:r>
      <w:r w:rsidR="00C63417" w:rsidRPr="00282D7B">
        <w:rPr>
          <w:rFonts w:ascii="Times New Roman" w:hAnsi="Times New Roman"/>
          <w:iCs/>
          <w:color w:val="000000"/>
          <w:sz w:val="24"/>
          <w:szCs w:val="24"/>
          <w:shd w:val="clear" w:color="auto" w:fill="FFFFFF"/>
        </w:rPr>
        <w:t xml:space="preserve">en </w:t>
      </w:r>
      <w:r w:rsidR="00770695" w:rsidRPr="00282D7B">
        <w:rPr>
          <w:rFonts w:ascii="Times New Roman" w:hAnsi="Times New Roman"/>
          <w:iCs/>
          <w:color w:val="000000"/>
          <w:sz w:val="24"/>
          <w:szCs w:val="24"/>
          <w:shd w:val="clear" w:color="auto" w:fill="FFFFFF"/>
        </w:rPr>
        <w:t xml:space="preserve">solo </w:t>
      </w:r>
      <w:r w:rsidR="00C63417" w:rsidRPr="00282D7B">
        <w:rPr>
          <w:rFonts w:ascii="Times New Roman" w:hAnsi="Times New Roman"/>
          <w:iCs/>
          <w:color w:val="000000"/>
          <w:sz w:val="24"/>
          <w:szCs w:val="24"/>
          <w:shd w:val="clear" w:color="auto" w:fill="FFFFFF"/>
        </w:rPr>
        <w:t xml:space="preserve">tres días </w:t>
      </w:r>
      <w:r w:rsidRPr="00282D7B">
        <w:rPr>
          <w:rFonts w:ascii="Times New Roman" w:hAnsi="Times New Roman"/>
          <w:iCs/>
          <w:color w:val="000000"/>
          <w:sz w:val="24"/>
          <w:szCs w:val="24"/>
          <w:shd w:val="clear" w:color="auto" w:fill="FFFFFF"/>
        </w:rPr>
        <w:t>con casi la totalidad de la población civil del área</w:t>
      </w:r>
      <w:r w:rsidR="00DA6869" w:rsidRPr="00282D7B">
        <w:rPr>
          <w:rFonts w:ascii="Times New Roman" w:hAnsi="Times New Roman"/>
          <w:iCs/>
          <w:color w:val="000000"/>
          <w:sz w:val="24"/>
          <w:szCs w:val="24"/>
          <w:shd w:val="clear" w:color="auto" w:fill="FFFFFF"/>
        </w:rPr>
        <w:t xml:space="preserve"> </w:t>
      </w:r>
      <w:r w:rsidRPr="00282D7B">
        <w:rPr>
          <w:rFonts w:ascii="Times New Roman" w:hAnsi="Times New Roman"/>
          <w:iCs/>
          <w:color w:val="000000"/>
          <w:sz w:val="24"/>
          <w:szCs w:val="24"/>
          <w:shd w:val="clear" w:color="auto" w:fill="FFFFFF"/>
        </w:rPr>
        <w:t>objetivo, luego de formar un cerco alrededor de los caseríos</w:t>
      </w:r>
      <w:r w:rsidR="00DA6869" w:rsidRPr="00282D7B">
        <w:rPr>
          <w:rFonts w:ascii="Times New Roman" w:hAnsi="Times New Roman"/>
          <w:iCs/>
          <w:color w:val="000000"/>
          <w:sz w:val="24"/>
          <w:szCs w:val="24"/>
          <w:shd w:val="clear" w:color="auto" w:fill="FFFFFF"/>
        </w:rPr>
        <w:t xml:space="preserve"> rurales</w:t>
      </w:r>
      <w:r w:rsidRPr="00282D7B">
        <w:rPr>
          <w:rFonts w:ascii="Times New Roman" w:hAnsi="Times New Roman"/>
          <w:iCs/>
          <w:color w:val="000000"/>
          <w:sz w:val="24"/>
          <w:szCs w:val="24"/>
          <w:shd w:val="clear" w:color="auto" w:fill="FFFFFF"/>
        </w:rPr>
        <w:t xml:space="preserve"> de El Mozote, La Ranchería, Los Toriles y Jocote Amarillo; los</w:t>
      </w:r>
      <w:r w:rsidR="00770695" w:rsidRPr="00282D7B">
        <w:rPr>
          <w:rFonts w:ascii="Times New Roman" w:hAnsi="Times New Roman"/>
          <w:iCs/>
          <w:color w:val="000000"/>
          <w:sz w:val="24"/>
          <w:szCs w:val="24"/>
          <w:shd w:val="clear" w:color="auto" w:fill="FFFFFF"/>
        </w:rPr>
        <w:t xml:space="preserve"> cantones La Joya y Cerro Pando;</w:t>
      </w:r>
      <w:r w:rsidRPr="00282D7B">
        <w:rPr>
          <w:rFonts w:ascii="Times New Roman" w:hAnsi="Times New Roman"/>
          <w:iCs/>
          <w:color w:val="000000"/>
          <w:sz w:val="24"/>
          <w:szCs w:val="24"/>
          <w:shd w:val="clear" w:color="auto" w:fill="FFFFFF"/>
        </w:rPr>
        <w:t xml:space="preserve"> y el sitio conocido como Cerro Ortiz, todos en el departamento de Morazán.</w:t>
      </w:r>
      <w:r w:rsidR="00D34C5F" w:rsidRPr="00282D7B">
        <w:rPr>
          <w:rFonts w:ascii="Times New Roman" w:hAnsi="Times New Roman"/>
          <w:iCs/>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(CorteIDH, 2012)</w:t>
      </w:r>
      <w:r w:rsidRPr="00282D7B">
        <w:rPr>
          <w:rFonts w:ascii="Times New Roman" w:hAnsi="Times New Roman"/>
          <w:iCs/>
          <w:color w:val="000000"/>
          <w:sz w:val="24"/>
          <w:szCs w:val="24"/>
          <w:shd w:val="clear" w:color="auto" w:fill="FFFFFF"/>
        </w:rPr>
        <w:t xml:space="preserve"> </w:t>
      </w:r>
    </w:p>
    <w:p w14:paraId="23CA8A76" w14:textId="77777777" w:rsidR="00D34C5F" w:rsidRPr="00282D7B" w:rsidRDefault="008407E5"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El ataque in</w:t>
      </w:r>
      <w:r w:rsidR="00C63417" w:rsidRPr="00282D7B">
        <w:rPr>
          <w:rFonts w:ascii="Times New Roman" w:hAnsi="Times New Roman"/>
          <w:iCs/>
          <w:color w:val="000000"/>
          <w:sz w:val="24"/>
          <w:szCs w:val="24"/>
          <w:shd w:val="clear" w:color="auto" w:fill="FFFFFF"/>
        </w:rPr>
        <w:t>ició con</w:t>
      </w:r>
      <w:r w:rsidRPr="00282D7B">
        <w:rPr>
          <w:rFonts w:ascii="Times New Roman" w:hAnsi="Times New Roman"/>
          <w:iCs/>
          <w:color w:val="000000"/>
          <w:sz w:val="24"/>
          <w:szCs w:val="24"/>
          <w:shd w:val="clear" w:color="auto" w:fill="FFFFFF"/>
        </w:rPr>
        <w:t xml:space="preserve"> bombardeos aéreos</w:t>
      </w:r>
      <w:r w:rsidR="00C63417" w:rsidRPr="00282D7B">
        <w:rPr>
          <w:rFonts w:ascii="Times New Roman" w:hAnsi="Times New Roman"/>
          <w:iCs/>
          <w:color w:val="000000"/>
          <w:sz w:val="24"/>
          <w:szCs w:val="24"/>
          <w:shd w:val="clear" w:color="auto" w:fill="FFFFFF"/>
        </w:rPr>
        <w:t xml:space="preserve"> </w:t>
      </w:r>
      <w:r w:rsidR="00770695" w:rsidRPr="00282D7B">
        <w:rPr>
          <w:rFonts w:ascii="Times New Roman" w:hAnsi="Times New Roman"/>
          <w:iCs/>
          <w:color w:val="000000"/>
          <w:sz w:val="24"/>
          <w:szCs w:val="24"/>
          <w:shd w:val="clear" w:color="auto" w:fill="FFFFFF"/>
        </w:rPr>
        <w:t xml:space="preserve">tupidos </w:t>
      </w:r>
      <w:r w:rsidR="00C63417" w:rsidRPr="00282D7B">
        <w:rPr>
          <w:rFonts w:ascii="Times New Roman" w:hAnsi="Times New Roman"/>
          <w:iCs/>
          <w:color w:val="000000"/>
          <w:sz w:val="24"/>
          <w:szCs w:val="24"/>
          <w:shd w:val="clear" w:color="auto" w:fill="FFFFFF"/>
        </w:rPr>
        <w:t>y desplazamiento de artillería vía terrestre. El 10 de diciembre de 1981, las tropas de las diferentes compañías militares convergieron en el caserío El Mozote, llevando consigo a personas capturadas en su paso hasta la zona</w:t>
      </w:r>
      <w:r w:rsidR="00DA6869" w:rsidRPr="00282D7B">
        <w:rPr>
          <w:rFonts w:ascii="Times New Roman" w:hAnsi="Times New Roman"/>
          <w:iCs/>
          <w:color w:val="000000"/>
          <w:sz w:val="24"/>
          <w:szCs w:val="24"/>
          <w:shd w:val="clear" w:color="auto" w:fill="FFFFFF"/>
        </w:rPr>
        <w:t>. En el lugar reunieron a todos los habitantes en la plaza, a quienes cuestionaron sobre actividades de e la guerrilla y luego les ordenaron, bajo amenazas, que volvieran a sus casas y permanecieran encerrados hasta el día siguiente</w:t>
      </w:r>
      <w:r w:rsidR="00C63417" w:rsidRPr="00282D7B">
        <w:rPr>
          <w:rFonts w:ascii="Times New Roman" w:hAnsi="Times New Roman"/>
          <w:iCs/>
          <w:color w:val="000000"/>
          <w:sz w:val="24"/>
          <w:szCs w:val="24"/>
          <w:shd w:val="clear" w:color="auto" w:fill="FFFFFF"/>
        </w:rPr>
        <w:t xml:space="preserve">. El día 11 de diciembre de 1981, los soldados sacaron a todas las personas de sus casas, aproximadamente a las cinco de la mañana, </w:t>
      </w:r>
      <w:r w:rsidR="000B200A" w:rsidRPr="00282D7B">
        <w:rPr>
          <w:rFonts w:ascii="Times New Roman" w:hAnsi="Times New Roman"/>
          <w:iCs/>
          <w:color w:val="000000"/>
          <w:sz w:val="24"/>
          <w:szCs w:val="24"/>
          <w:shd w:val="clear" w:color="auto" w:fill="FFFFFF"/>
        </w:rPr>
        <w:t>l</w:t>
      </w:r>
      <w:r w:rsidR="00C63417" w:rsidRPr="00282D7B">
        <w:rPr>
          <w:rFonts w:ascii="Times New Roman" w:hAnsi="Times New Roman"/>
          <w:iCs/>
          <w:color w:val="000000"/>
          <w:sz w:val="24"/>
          <w:szCs w:val="24"/>
          <w:shd w:val="clear" w:color="auto" w:fill="FFFFFF"/>
        </w:rPr>
        <w:t>os separaron en grupos, a los hombres y niños mayores los encerraron en una ermita (capilla), y a las mujeres y niños y niñas pequeños los encerraron</w:t>
      </w:r>
      <w:r w:rsidR="00770695" w:rsidRPr="00282D7B">
        <w:rPr>
          <w:rFonts w:ascii="Times New Roman" w:hAnsi="Times New Roman"/>
          <w:iCs/>
          <w:color w:val="000000"/>
          <w:sz w:val="24"/>
          <w:szCs w:val="24"/>
          <w:shd w:val="clear" w:color="auto" w:fill="FFFFFF"/>
        </w:rPr>
        <w:t xml:space="preserve"> en una vivienda</w:t>
      </w:r>
      <w:r w:rsidR="00C63417" w:rsidRPr="00282D7B">
        <w:rPr>
          <w:rFonts w:ascii="Times New Roman" w:hAnsi="Times New Roman"/>
          <w:iCs/>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(CorteIDH, 2012; Morales, 2017)</w:t>
      </w:r>
      <w:r w:rsidR="00D34C5F" w:rsidRPr="00282D7B">
        <w:rPr>
          <w:rFonts w:ascii="Times New Roman" w:hAnsi="Times New Roman"/>
          <w:iCs/>
          <w:color w:val="000000"/>
          <w:sz w:val="24"/>
          <w:szCs w:val="24"/>
          <w:shd w:val="clear" w:color="auto" w:fill="FFFFFF"/>
        </w:rPr>
        <w:t xml:space="preserve"> </w:t>
      </w:r>
    </w:p>
    <w:p w14:paraId="2C2EA517" w14:textId="77777777" w:rsidR="005C7495" w:rsidRPr="00282D7B" w:rsidRDefault="005D44A4"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La ejecución masiva de todos los pobladores presentes en El Mozote se realizó con extrema crueldad. </w:t>
      </w:r>
      <w:r w:rsidR="00C63417" w:rsidRPr="00282D7B">
        <w:rPr>
          <w:rFonts w:ascii="Times New Roman" w:hAnsi="Times New Roman"/>
          <w:iCs/>
          <w:color w:val="000000"/>
          <w:sz w:val="24"/>
          <w:szCs w:val="24"/>
          <w:shd w:val="clear" w:color="auto" w:fill="FFFFFF"/>
        </w:rPr>
        <w:t xml:space="preserve">El horror inició </w:t>
      </w:r>
      <w:r w:rsidRPr="00282D7B">
        <w:rPr>
          <w:rFonts w:ascii="Times New Roman" w:hAnsi="Times New Roman"/>
          <w:iCs/>
          <w:color w:val="000000"/>
          <w:sz w:val="24"/>
          <w:szCs w:val="24"/>
          <w:shd w:val="clear" w:color="auto" w:fill="FFFFFF"/>
        </w:rPr>
        <w:t>con los brutales interrogatorios</w:t>
      </w:r>
      <w:r w:rsidR="00C63417" w:rsidRPr="00282D7B">
        <w:rPr>
          <w:rFonts w:ascii="Times New Roman" w:hAnsi="Times New Roman"/>
          <w:iCs/>
          <w:color w:val="000000"/>
          <w:sz w:val="24"/>
          <w:szCs w:val="24"/>
          <w:shd w:val="clear" w:color="auto" w:fill="FFFFFF"/>
        </w:rPr>
        <w:t xml:space="preserve"> </w:t>
      </w:r>
      <w:r w:rsidRPr="00282D7B">
        <w:rPr>
          <w:rFonts w:ascii="Times New Roman" w:hAnsi="Times New Roman"/>
          <w:iCs/>
          <w:color w:val="000000"/>
          <w:sz w:val="24"/>
          <w:szCs w:val="24"/>
          <w:shd w:val="clear" w:color="auto" w:fill="FFFFFF"/>
        </w:rPr>
        <w:t>y torturas</w:t>
      </w:r>
      <w:r w:rsidR="000B200A" w:rsidRPr="00282D7B">
        <w:rPr>
          <w:rFonts w:ascii="Times New Roman" w:hAnsi="Times New Roman"/>
          <w:iCs/>
          <w:color w:val="000000"/>
          <w:sz w:val="24"/>
          <w:szCs w:val="24"/>
          <w:shd w:val="clear" w:color="auto" w:fill="FFFFFF"/>
        </w:rPr>
        <w:t xml:space="preserve">, </w:t>
      </w:r>
      <w:r w:rsidR="00770695" w:rsidRPr="00282D7B">
        <w:rPr>
          <w:rFonts w:ascii="Times New Roman" w:hAnsi="Times New Roman"/>
          <w:iCs/>
          <w:color w:val="000000"/>
          <w:sz w:val="24"/>
          <w:szCs w:val="24"/>
          <w:shd w:val="clear" w:color="auto" w:fill="FFFFFF"/>
        </w:rPr>
        <w:t xml:space="preserve">a efecto de extraer </w:t>
      </w:r>
      <w:r w:rsidR="00770695" w:rsidRPr="00282D7B">
        <w:rPr>
          <w:rFonts w:ascii="Times New Roman" w:hAnsi="Times New Roman"/>
          <w:iCs/>
          <w:color w:val="000000"/>
          <w:sz w:val="24"/>
          <w:szCs w:val="24"/>
          <w:shd w:val="clear" w:color="auto" w:fill="FFFFFF"/>
        </w:rPr>
        <w:lastRenderedPageBreak/>
        <w:t xml:space="preserve">información sobre la presencia de opositores políticos y guerrilleros en el sitio, </w:t>
      </w:r>
      <w:r w:rsidR="000B200A" w:rsidRPr="00282D7B">
        <w:rPr>
          <w:rFonts w:ascii="Times New Roman" w:hAnsi="Times New Roman"/>
          <w:iCs/>
          <w:color w:val="000000"/>
          <w:sz w:val="24"/>
          <w:szCs w:val="24"/>
          <w:shd w:val="clear" w:color="auto" w:fill="FFFFFF"/>
        </w:rPr>
        <w:t>que finalizaban irremediablemente con la muerte del inquirido</w:t>
      </w:r>
      <w:r w:rsidR="00727E5C" w:rsidRPr="00282D7B">
        <w:rPr>
          <w:rFonts w:ascii="Times New Roman" w:hAnsi="Times New Roman"/>
          <w:iCs/>
          <w:color w:val="000000"/>
          <w:sz w:val="24"/>
          <w:szCs w:val="24"/>
          <w:shd w:val="clear" w:color="auto" w:fill="FFFFFF"/>
        </w:rPr>
        <w:t xml:space="preserve">. </w:t>
      </w:r>
      <w:r w:rsidRPr="00282D7B">
        <w:rPr>
          <w:rFonts w:ascii="Times New Roman" w:hAnsi="Times New Roman"/>
          <w:iCs/>
          <w:color w:val="000000"/>
          <w:sz w:val="24"/>
          <w:szCs w:val="24"/>
          <w:shd w:val="clear" w:color="auto" w:fill="FFFFFF"/>
        </w:rPr>
        <w:t>A</w:t>
      </w:r>
      <w:r w:rsidR="00741F65" w:rsidRPr="00282D7B">
        <w:rPr>
          <w:rFonts w:ascii="Times New Roman" w:hAnsi="Times New Roman"/>
          <w:iCs/>
          <w:color w:val="000000"/>
          <w:sz w:val="24"/>
          <w:szCs w:val="24"/>
          <w:shd w:val="clear" w:color="auto" w:fill="FFFFFF"/>
        </w:rPr>
        <w:t>ncianos, adultos y adolescentes</w:t>
      </w:r>
      <w:r w:rsidR="00727E5C" w:rsidRPr="00282D7B">
        <w:rPr>
          <w:rFonts w:ascii="Times New Roman" w:hAnsi="Times New Roman"/>
          <w:iCs/>
          <w:color w:val="000000"/>
          <w:sz w:val="24"/>
          <w:szCs w:val="24"/>
          <w:shd w:val="clear" w:color="auto" w:fill="FFFFFF"/>
        </w:rPr>
        <w:t xml:space="preserve"> fueron ametrallados </w:t>
      </w:r>
      <w:r w:rsidR="00741F65" w:rsidRPr="00282D7B">
        <w:rPr>
          <w:rFonts w:ascii="Times New Roman" w:hAnsi="Times New Roman"/>
          <w:iCs/>
          <w:color w:val="000000"/>
          <w:sz w:val="24"/>
          <w:szCs w:val="24"/>
          <w:shd w:val="clear" w:color="auto" w:fill="FFFFFF"/>
        </w:rPr>
        <w:t xml:space="preserve">o </w:t>
      </w:r>
      <w:r w:rsidR="00C63417" w:rsidRPr="00282D7B">
        <w:rPr>
          <w:rFonts w:ascii="Times New Roman" w:hAnsi="Times New Roman"/>
          <w:iCs/>
          <w:color w:val="000000"/>
          <w:sz w:val="24"/>
          <w:szCs w:val="24"/>
          <w:shd w:val="clear" w:color="auto" w:fill="FFFFFF"/>
        </w:rPr>
        <w:t>asesinados a golpes, otros degollados</w:t>
      </w:r>
      <w:r w:rsidR="00727E5C" w:rsidRPr="00282D7B">
        <w:rPr>
          <w:rFonts w:ascii="Times New Roman" w:hAnsi="Times New Roman"/>
          <w:iCs/>
          <w:color w:val="000000"/>
          <w:sz w:val="24"/>
          <w:szCs w:val="24"/>
          <w:shd w:val="clear" w:color="auto" w:fill="FFFFFF"/>
        </w:rPr>
        <w:t xml:space="preserve"> y el resto</w:t>
      </w:r>
      <w:r w:rsidR="00C63417" w:rsidRPr="00282D7B">
        <w:rPr>
          <w:rFonts w:ascii="Times New Roman" w:hAnsi="Times New Roman"/>
          <w:iCs/>
          <w:color w:val="000000"/>
          <w:sz w:val="24"/>
          <w:szCs w:val="24"/>
          <w:shd w:val="clear" w:color="auto" w:fill="FFFFFF"/>
        </w:rPr>
        <w:t xml:space="preserve"> incinerados vivos</w:t>
      </w:r>
      <w:r w:rsidR="00727E5C" w:rsidRPr="00282D7B">
        <w:rPr>
          <w:rFonts w:ascii="Times New Roman" w:hAnsi="Times New Roman"/>
          <w:iCs/>
          <w:color w:val="000000"/>
          <w:sz w:val="24"/>
          <w:szCs w:val="24"/>
          <w:shd w:val="clear" w:color="auto" w:fill="FFFFFF"/>
        </w:rPr>
        <w:t xml:space="preserve"> dentro de </w:t>
      </w:r>
      <w:r w:rsidR="000B200A" w:rsidRPr="00282D7B">
        <w:rPr>
          <w:rFonts w:ascii="Times New Roman" w:hAnsi="Times New Roman"/>
          <w:iCs/>
          <w:color w:val="000000"/>
          <w:sz w:val="24"/>
          <w:szCs w:val="24"/>
          <w:shd w:val="clear" w:color="auto" w:fill="FFFFFF"/>
        </w:rPr>
        <w:t xml:space="preserve">sus casas </w:t>
      </w:r>
      <w:r w:rsidR="00770695" w:rsidRPr="00282D7B">
        <w:rPr>
          <w:rFonts w:ascii="Times New Roman" w:hAnsi="Times New Roman"/>
          <w:iCs/>
          <w:color w:val="000000"/>
          <w:sz w:val="24"/>
          <w:szCs w:val="24"/>
          <w:shd w:val="clear" w:color="auto" w:fill="FFFFFF"/>
        </w:rPr>
        <w:t>y</w:t>
      </w:r>
      <w:r w:rsidR="000B200A" w:rsidRPr="00282D7B">
        <w:rPr>
          <w:rFonts w:ascii="Times New Roman" w:hAnsi="Times New Roman"/>
          <w:iCs/>
          <w:color w:val="000000"/>
          <w:sz w:val="24"/>
          <w:szCs w:val="24"/>
          <w:shd w:val="clear" w:color="auto" w:fill="FFFFFF"/>
        </w:rPr>
        <w:t xml:space="preserve"> </w:t>
      </w:r>
      <w:r w:rsidR="00727E5C" w:rsidRPr="00282D7B">
        <w:rPr>
          <w:rFonts w:ascii="Times New Roman" w:hAnsi="Times New Roman"/>
          <w:iCs/>
          <w:color w:val="000000"/>
          <w:sz w:val="24"/>
          <w:szCs w:val="24"/>
          <w:shd w:val="clear" w:color="auto" w:fill="FFFFFF"/>
        </w:rPr>
        <w:t>la iglesia</w:t>
      </w:r>
      <w:r w:rsidR="00770695" w:rsidRPr="00282D7B">
        <w:rPr>
          <w:rFonts w:ascii="Times New Roman" w:hAnsi="Times New Roman"/>
          <w:iCs/>
          <w:color w:val="000000"/>
          <w:sz w:val="24"/>
          <w:szCs w:val="24"/>
          <w:shd w:val="clear" w:color="auto" w:fill="FFFFFF"/>
        </w:rPr>
        <w:t xml:space="preserve"> del lugar</w:t>
      </w:r>
      <w:r w:rsidR="00741F65" w:rsidRPr="00282D7B">
        <w:rPr>
          <w:rFonts w:ascii="Times New Roman" w:hAnsi="Times New Roman"/>
          <w:iCs/>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(ONU, 1993)</w:t>
      </w:r>
      <w:r w:rsidR="00C63417" w:rsidRPr="00282D7B">
        <w:rPr>
          <w:rFonts w:ascii="Times New Roman" w:hAnsi="Times New Roman"/>
          <w:iCs/>
          <w:color w:val="000000"/>
          <w:sz w:val="24"/>
          <w:szCs w:val="24"/>
          <w:shd w:val="clear" w:color="auto" w:fill="FFFFFF"/>
        </w:rPr>
        <w:t xml:space="preserve">. </w:t>
      </w:r>
      <w:r w:rsidR="00741F65" w:rsidRPr="00282D7B">
        <w:rPr>
          <w:rFonts w:ascii="Times New Roman" w:hAnsi="Times New Roman"/>
          <w:iCs/>
          <w:color w:val="000000"/>
          <w:sz w:val="24"/>
          <w:szCs w:val="24"/>
          <w:shd w:val="clear" w:color="auto" w:fill="FFFFFF"/>
        </w:rPr>
        <w:t xml:space="preserve">Tras concluir el asesinato de los hombres y niños </w:t>
      </w:r>
      <w:r w:rsidRPr="00282D7B">
        <w:rPr>
          <w:rFonts w:ascii="Times New Roman" w:hAnsi="Times New Roman"/>
          <w:iCs/>
          <w:color w:val="000000"/>
          <w:sz w:val="24"/>
          <w:szCs w:val="24"/>
          <w:shd w:val="clear" w:color="auto" w:fill="FFFFFF"/>
        </w:rPr>
        <w:t>confinados</w:t>
      </w:r>
      <w:r w:rsidR="00741F65" w:rsidRPr="00282D7B">
        <w:rPr>
          <w:rFonts w:ascii="Times New Roman" w:hAnsi="Times New Roman"/>
          <w:iCs/>
          <w:color w:val="000000"/>
          <w:sz w:val="24"/>
          <w:szCs w:val="24"/>
          <w:shd w:val="clear" w:color="auto" w:fill="FFFFFF"/>
        </w:rPr>
        <w:t xml:space="preserve"> en la ermita, los soldados fueron sacando a las mujeres por grupos,</w:t>
      </w:r>
      <w:r w:rsidR="00FA4108" w:rsidRPr="00282D7B">
        <w:rPr>
          <w:rFonts w:ascii="Times New Roman" w:hAnsi="Times New Roman"/>
          <w:iCs/>
          <w:color w:val="000000"/>
          <w:sz w:val="24"/>
          <w:szCs w:val="24"/>
          <w:shd w:val="clear" w:color="auto" w:fill="FFFFFF"/>
        </w:rPr>
        <w:t xml:space="preserve"> obligándolas </w:t>
      </w:r>
      <w:r w:rsidR="00336F16" w:rsidRPr="00282D7B">
        <w:rPr>
          <w:rFonts w:ascii="Times New Roman" w:hAnsi="Times New Roman"/>
          <w:iCs/>
          <w:color w:val="000000"/>
          <w:sz w:val="24"/>
          <w:szCs w:val="24"/>
          <w:shd w:val="clear" w:color="auto" w:fill="FFFFFF"/>
        </w:rPr>
        <w:t xml:space="preserve">a </w:t>
      </w:r>
      <w:r w:rsidR="00FA4108" w:rsidRPr="00282D7B">
        <w:rPr>
          <w:rFonts w:ascii="Times New Roman" w:hAnsi="Times New Roman"/>
          <w:iCs/>
          <w:color w:val="000000"/>
          <w:sz w:val="24"/>
          <w:szCs w:val="24"/>
          <w:shd w:val="clear" w:color="auto" w:fill="FFFFFF"/>
        </w:rPr>
        <w:t>abandonar a sus hijos,</w:t>
      </w:r>
      <w:r w:rsidR="00741F65" w:rsidRPr="00282D7B">
        <w:rPr>
          <w:rFonts w:ascii="Times New Roman" w:hAnsi="Times New Roman"/>
          <w:iCs/>
          <w:color w:val="000000"/>
          <w:sz w:val="24"/>
          <w:szCs w:val="24"/>
          <w:shd w:val="clear" w:color="auto" w:fill="FFFFFF"/>
        </w:rPr>
        <w:t xml:space="preserve"> </w:t>
      </w:r>
      <w:r w:rsidRPr="00282D7B">
        <w:rPr>
          <w:rFonts w:ascii="Times New Roman" w:hAnsi="Times New Roman"/>
          <w:iCs/>
          <w:color w:val="000000"/>
          <w:sz w:val="24"/>
          <w:szCs w:val="24"/>
          <w:shd w:val="clear" w:color="auto" w:fill="FFFFFF"/>
        </w:rPr>
        <w:t xml:space="preserve">para ser </w:t>
      </w:r>
      <w:r w:rsidR="00727E5C" w:rsidRPr="00282D7B">
        <w:rPr>
          <w:rFonts w:ascii="Times New Roman" w:hAnsi="Times New Roman"/>
          <w:iCs/>
          <w:color w:val="000000"/>
          <w:sz w:val="24"/>
          <w:szCs w:val="24"/>
          <w:shd w:val="clear" w:color="auto" w:fill="FFFFFF"/>
        </w:rPr>
        <w:t>violentadas sexualmente</w:t>
      </w:r>
      <w:r w:rsidR="00FA4108" w:rsidRPr="00282D7B">
        <w:rPr>
          <w:rFonts w:ascii="Times New Roman" w:hAnsi="Times New Roman"/>
          <w:iCs/>
          <w:color w:val="000000"/>
          <w:sz w:val="24"/>
          <w:szCs w:val="24"/>
          <w:shd w:val="clear" w:color="auto" w:fill="FFFFFF"/>
        </w:rPr>
        <w:t xml:space="preserve"> o para que vieran morir a sus compañeros</w:t>
      </w:r>
      <w:r w:rsidR="00727E5C" w:rsidRPr="00282D7B">
        <w:rPr>
          <w:rFonts w:ascii="Times New Roman" w:hAnsi="Times New Roman"/>
          <w:iCs/>
          <w:color w:val="000000"/>
          <w:sz w:val="24"/>
          <w:szCs w:val="24"/>
          <w:shd w:val="clear" w:color="auto" w:fill="FFFFFF"/>
        </w:rPr>
        <w:t xml:space="preserve">. </w:t>
      </w:r>
      <w:r w:rsidR="00FA4108" w:rsidRPr="00282D7B">
        <w:rPr>
          <w:rFonts w:ascii="Times New Roman" w:hAnsi="Times New Roman"/>
          <w:iCs/>
          <w:color w:val="000000"/>
          <w:sz w:val="24"/>
          <w:szCs w:val="24"/>
          <w:shd w:val="clear" w:color="auto" w:fill="FFFFFF"/>
        </w:rPr>
        <w:t xml:space="preserve">Tras ser asesinadas, </w:t>
      </w:r>
      <w:r w:rsidR="00770695" w:rsidRPr="00282D7B">
        <w:rPr>
          <w:rFonts w:ascii="Times New Roman" w:hAnsi="Times New Roman"/>
          <w:iCs/>
          <w:color w:val="000000"/>
          <w:sz w:val="24"/>
          <w:szCs w:val="24"/>
          <w:shd w:val="clear" w:color="auto" w:fill="FFFFFF"/>
        </w:rPr>
        <w:t>amontonaron los</w:t>
      </w:r>
      <w:r w:rsidR="00C63417" w:rsidRPr="00282D7B">
        <w:rPr>
          <w:rFonts w:ascii="Times New Roman" w:hAnsi="Times New Roman"/>
          <w:iCs/>
          <w:color w:val="000000"/>
          <w:sz w:val="24"/>
          <w:szCs w:val="24"/>
          <w:shd w:val="clear" w:color="auto" w:fill="FFFFFF"/>
        </w:rPr>
        <w:t xml:space="preserve"> cadáveres</w:t>
      </w:r>
      <w:r w:rsidR="00FA4108" w:rsidRPr="00282D7B">
        <w:rPr>
          <w:rFonts w:ascii="Times New Roman" w:hAnsi="Times New Roman"/>
          <w:iCs/>
          <w:color w:val="000000"/>
          <w:sz w:val="24"/>
          <w:szCs w:val="24"/>
          <w:shd w:val="clear" w:color="auto" w:fill="FFFFFF"/>
        </w:rPr>
        <w:t xml:space="preserve"> y prendieron fuego a todas las casas</w:t>
      </w:r>
      <w:r w:rsidR="00770695" w:rsidRPr="00282D7B">
        <w:rPr>
          <w:rFonts w:ascii="Times New Roman" w:hAnsi="Times New Roman"/>
          <w:iCs/>
          <w:color w:val="000000"/>
          <w:sz w:val="24"/>
          <w:szCs w:val="24"/>
          <w:shd w:val="clear" w:color="auto" w:fill="FFFFFF"/>
        </w:rPr>
        <w:t xml:space="preserve"> y cuerpos</w:t>
      </w:r>
      <w:r w:rsidR="00C63417" w:rsidRPr="00282D7B">
        <w:rPr>
          <w:rFonts w:ascii="Times New Roman" w:hAnsi="Times New Roman"/>
          <w:iCs/>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(CorteIDH, 2012)</w:t>
      </w:r>
      <w:r w:rsidR="005C7495" w:rsidRPr="00282D7B">
        <w:rPr>
          <w:rFonts w:ascii="Times New Roman" w:hAnsi="Times New Roman"/>
          <w:iCs/>
          <w:color w:val="000000"/>
          <w:sz w:val="24"/>
          <w:szCs w:val="24"/>
          <w:shd w:val="clear" w:color="auto" w:fill="FFFFFF"/>
        </w:rPr>
        <w:t xml:space="preserve"> </w:t>
      </w:r>
    </w:p>
    <w:p w14:paraId="14801D21" w14:textId="77777777" w:rsidR="000B200A" w:rsidRPr="00282D7B" w:rsidRDefault="00770695"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L</w:t>
      </w:r>
      <w:r w:rsidR="00FA4108" w:rsidRPr="00282D7B">
        <w:rPr>
          <w:rFonts w:ascii="Times New Roman" w:hAnsi="Times New Roman"/>
          <w:iCs/>
          <w:color w:val="000000"/>
          <w:sz w:val="24"/>
          <w:szCs w:val="24"/>
          <w:shd w:val="clear" w:color="auto" w:fill="FFFFFF"/>
        </w:rPr>
        <w:t>os niños y niñas más pequeños fueron ejecutados</w:t>
      </w:r>
      <w:r w:rsidR="00336F16" w:rsidRPr="00282D7B">
        <w:rPr>
          <w:rFonts w:ascii="Times New Roman" w:hAnsi="Times New Roman"/>
          <w:iCs/>
          <w:color w:val="000000"/>
          <w:sz w:val="24"/>
          <w:szCs w:val="24"/>
          <w:shd w:val="clear" w:color="auto" w:fill="FFFFFF"/>
        </w:rPr>
        <w:t xml:space="preserve"> también </w:t>
      </w:r>
      <w:r w:rsidR="00DA6869" w:rsidRPr="00282D7B">
        <w:rPr>
          <w:rFonts w:ascii="Times New Roman" w:hAnsi="Times New Roman"/>
          <w:iCs/>
          <w:color w:val="000000"/>
          <w:sz w:val="24"/>
          <w:szCs w:val="24"/>
          <w:shd w:val="clear" w:color="auto" w:fill="FFFFFF"/>
        </w:rPr>
        <w:t xml:space="preserve">de forma premeditada y </w:t>
      </w:r>
      <w:r w:rsidR="00336F16" w:rsidRPr="00282D7B">
        <w:rPr>
          <w:rFonts w:ascii="Times New Roman" w:hAnsi="Times New Roman"/>
          <w:iCs/>
          <w:color w:val="000000"/>
          <w:sz w:val="24"/>
          <w:szCs w:val="24"/>
          <w:shd w:val="clear" w:color="auto" w:fill="FFFFFF"/>
        </w:rPr>
        <w:t xml:space="preserve">con </w:t>
      </w:r>
      <w:r w:rsidR="00DA6869" w:rsidRPr="00282D7B">
        <w:rPr>
          <w:rFonts w:ascii="Times New Roman" w:hAnsi="Times New Roman"/>
          <w:iCs/>
          <w:color w:val="000000"/>
          <w:sz w:val="24"/>
          <w:szCs w:val="24"/>
          <w:shd w:val="clear" w:color="auto" w:fill="FFFFFF"/>
        </w:rPr>
        <w:t xml:space="preserve">una </w:t>
      </w:r>
      <w:r w:rsidRPr="00282D7B">
        <w:rPr>
          <w:rFonts w:ascii="Times New Roman" w:hAnsi="Times New Roman"/>
          <w:iCs/>
          <w:color w:val="000000"/>
          <w:sz w:val="24"/>
          <w:szCs w:val="24"/>
          <w:shd w:val="clear" w:color="auto" w:fill="FFFFFF"/>
        </w:rPr>
        <w:t xml:space="preserve">saña </w:t>
      </w:r>
      <w:r w:rsidR="00DA6869" w:rsidRPr="00282D7B">
        <w:rPr>
          <w:rFonts w:ascii="Times New Roman" w:hAnsi="Times New Roman"/>
          <w:iCs/>
          <w:color w:val="000000"/>
          <w:sz w:val="24"/>
          <w:szCs w:val="24"/>
          <w:shd w:val="clear" w:color="auto" w:fill="FFFFFF"/>
        </w:rPr>
        <w:t>espeluznante</w:t>
      </w:r>
      <w:r w:rsidR="00336F16" w:rsidRPr="00282D7B">
        <w:rPr>
          <w:rFonts w:ascii="Times New Roman" w:hAnsi="Times New Roman"/>
          <w:iCs/>
          <w:color w:val="000000"/>
          <w:sz w:val="24"/>
          <w:szCs w:val="24"/>
          <w:shd w:val="clear" w:color="auto" w:fill="FFFFFF"/>
        </w:rPr>
        <w:t>. A</w:t>
      </w:r>
      <w:r w:rsidR="000B200A" w:rsidRPr="00282D7B">
        <w:rPr>
          <w:rFonts w:ascii="Times New Roman" w:hAnsi="Times New Roman"/>
          <w:iCs/>
          <w:color w:val="000000"/>
          <w:sz w:val="24"/>
          <w:szCs w:val="24"/>
          <w:shd w:val="clear" w:color="auto" w:fill="FFFFFF"/>
        </w:rPr>
        <w:t xml:space="preserve"> los que se encontraban</w:t>
      </w:r>
      <w:r w:rsidR="00336F16" w:rsidRPr="00282D7B">
        <w:rPr>
          <w:rFonts w:ascii="Times New Roman" w:hAnsi="Times New Roman"/>
          <w:iCs/>
          <w:color w:val="000000"/>
          <w:sz w:val="24"/>
          <w:szCs w:val="24"/>
          <w:shd w:val="clear" w:color="auto" w:fill="FFFFFF"/>
        </w:rPr>
        <w:t xml:space="preserve"> </w:t>
      </w:r>
      <w:r w:rsidR="000B200A" w:rsidRPr="00282D7B">
        <w:rPr>
          <w:rFonts w:ascii="Times New Roman" w:hAnsi="Times New Roman"/>
          <w:iCs/>
          <w:color w:val="000000"/>
          <w:sz w:val="24"/>
          <w:szCs w:val="24"/>
          <w:shd w:val="clear" w:color="auto" w:fill="FFFFFF"/>
        </w:rPr>
        <w:t xml:space="preserve">recluidos </w:t>
      </w:r>
      <w:r w:rsidR="00FA4108" w:rsidRPr="00282D7B">
        <w:rPr>
          <w:rFonts w:ascii="Times New Roman" w:hAnsi="Times New Roman"/>
          <w:iCs/>
          <w:color w:val="000000"/>
          <w:sz w:val="24"/>
          <w:szCs w:val="24"/>
          <w:shd w:val="clear" w:color="auto" w:fill="FFFFFF"/>
        </w:rPr>
        <w:t xml:space="preserve">en el interior del convento, </w:t>
      </w:r>
      <w:r w:rsidR="008C5DEA" w:rsidRPr="00282D7B">
        <w:rPr>
          <w:rFonts w:ascii="Times New Roman" w:hAnsi="Times New Roman"/>
          <w:iCs/>
          <w:color w:val="000000"/>
          <w:sz w:val="24"/>
          <w:szCs w:val="24"/>
          <w:shd w:val="clear" w:color="auto" w:fill="FFFFFF"/>
        </w:rPr>
        <w:t>los incineraron vivos</w:t>
      </w:r>
      <w:r w:rsidR="00FA4108" w:rsidRPr="00282D7B">
        <w:rPr>
          <w:rFonts w:ascii="Times New Roman" w:hAnsi="Times New Roman"/>
          <w:iCs/>
          <w:color w:val="000000"/>
          <w:sz w:val="24"/>
          <w:szCs w:val="24"/>
          <w:shd w:val="clear" w:color="auto" w:fill="FFFFFF"/>
        </w:rPr>
        <w:t xml:space="preserve">. Más del 95% de los </w:t>
      </w:r>
      <w:r w:rsidR="000B200A" w:rsidRPr="00282D7B">
        <w:rPr>
          <w:rFonts w:ascii="Times New Roman" w:hAnsi="Times New Roman"/>
          <w:iCs/>
          <w:color w:val="000000"/>
          <w:sz w:val="24"/>
          <w:szCs w:val="24"/>
          <w:shd w:val="clear" w:color="auto" w:fill="FFFFFF"/>
        </w:rPr>
        <w:t>cadáveres</w:t>
      </w:r>
      <w:r w:rsidR="00FA4108" w:rsidRPr="00282D7B">
        <w:rPr>
          <w:rFonts w:ascii="Times New Roman" w:hAnsi="Times New Roman"/>
          <w:iCs/>
          <w:color w:val="000000"/>
          <w:sz w:val="24"/>
          <w:szCs w:val="24"/>
          <w:shd w:val="clear" w:color="auto" w:fill="FFFFFF"/>
        </w:rPr>
        <w:t xml:space="preserve"> identificados </w:t>
      </w:r>
      <w:r w:rsidR="000B200A" w:rsidRPr="00282D7B">
        <w:rPr>
          <w:rFonts w:ascii="Times New Roman" w:hAnsi="Times New Roman"/>
          <w:iCs/>
          <w:color w:val="000000"/>
          <w:sz w:val="24"/>
          <w:szCs w:val="24"/>
          <w:shd w:val="clear" w:color="auto" w:fill="FFFFFF"/>
        </w:rPr>
        <w:t xml:space="preserve">en ese lugar </w:t>
      </w:r>
      <w:r w:rsidR="00FA4108" w:rsidRPr="00282D7B">
        <w:rPr>
          <w:rFonts w:ascii="Times New Roman" w:hAnsi="Times New Roman"/>
          <w:iCs/>
          <w:color w:val="000000"/>
          <w:sz w:val="24"/>
          <w:szCs w:val="24"/>
          <w:shd w:val="clear" w:color="auto" w:fill="FFFFFF"/>
        </w:rPr>
        <w:t xml:space="preserve">corresponden a niños, siendo el promedio de edad de 6 años. </w:t>
      </w:r>
      <w:r w:rsidR="004E78F9" w:rsidRPr="00282D7B">
        <w:rPr>
          <w:rFonts w:ascii="Times New Roman" w:hAnsi="Times New Roman"/>
          <w:noProof/>
          <w:color w:val="000000"/>
          <w:sz w:val="24"/>
          <w:szCs w:val="24"/>
          <w:shd w:val="clear" w:color="auto" w:fill="FFFFFF"/>
        </w:rPr>
        <w:t>(CorteIDH, 2012)</w:t>
      </w:r>
      <w:r w:rsidR="005C7495" w:rsidRPr="00282D7B">
        <w:rPr>
          <w:rFonts w:ascii="Times New Roman" w:hAnsi="Times New Roman"/>
          <w:iCs/>
          <w:color w:val="000000"/>
          <w:sz w:val="24"/>
          <w:szCs w:val="24"/>
          <w:shd w:val="clear" w:color="auto" w:fill="FFFFFF"/>
        </w:rPr>
        <w:t xml:space="preserve"> </w:t>
      </w:r>
    </w:p>
    <w:p w14:paraId="11EA3031" w14:textId="77777777" w:rsidR="008F2C48" w:rsidRPr="00282D7B" w:rsidRDefault="00FA4108"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Entonces, el batallón se dirigió al </w:t>
      </w:r>
      <w:r w:rsidR="00F2331E" w:rsidRPr="00282D7B">
        <w:rPr>
          <w:rFonts w:ascii="Times New Roman" w:hAnsi="Times New Roman"/>
          <w:iCs/>
          <w:color w:val="000000"/>
          <w:sz w:val="24"/>
          <w:szCs w:val="24"/>
          <w:shd w:val="clear" w:color="auto" w:fill="FFFFFF"/>
        </w:rPr>
        <w:t>cantón La Joya, e</w:t>
      </w:r>
      <w:r w:rsidRPr="00282D7B">
        <w:rPr>
          <w:rFonts w:ascii="Times New Roman" w:hAnsi="Times New Roman"/>
          <w:iCs/>
          <w:color w:val="000000"/>
          <w:sz w:val="24"/>
          <w:szCs w:val="24"/>
          <w:shd w:val="clear" w:color="auto" w:fill="FFFFFF"/>
        </w:rPr>
        <w:t>l próximo poblado, al siguiente y al siguiente, a repetir las mismas atrocidades.</w:t>
      </w:r>
      <w:r w:rsidR="000B200A" w:rsidRPr="00282D7B">
        <w:rPr>
          <w:rFonts w:ascii="Times New Roman" w:hAnsi="Times New Roman"/>
          <w:iCs/>
          <w:color w:val="000000"/>
          <w:sz w:val="24"/>
          <w:szCs w:val="24"/>
          <w:shd w:val="clear" w:color="auto" w:fill="FFFFFF"/>
        </w:rPr>
        <w:t xml:space="preserve"> </w:t>
      </w:r>
    </w:p>
    <w:p w14:paraId="604779ED" w14:textId="77777777" w:rsidR="00FA4108" w:rsidRPr="00282D7B" w:rsidRDefault="000B200A"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Estos hechos y la existencia de las víctimas fueron sistemáticamente negados por </w:t>
      </w:r>
      <w:r w:rsidR="008F2C48" w:rsidRPr="00282D7B">
        <w:rPr>
          <w:rFonts w:ascii="Times New Roman" w:hAnsi="Times New Roman"/>
          <w:iCs/>
          <w:color w:val="000000"/>
          <w:sz w:val="24"/>
          <w:szCs w:val="24"/>
          <w:shd w:val="clear" w:color="auto" w:fill="FFFFFF"/>
        </w:rPr>
        <w:t>las autoridades salvadoreñas</w:t>
      </w:r>
      <w:r w:rsidR="008F2C48" w:rsidRPr="00282D7B">
        <w:rPr>
          <w:rStyle w:val="Refdenotaalpie"/>
          <w:rFonts w:ascii="Times New Roman" w:hAnsi="Times New Roman"/>
          <w:iCs/>
          <w:color w:val="000000"/>
          <w:sz w:val="24"/>
          <w:szCs w:val="24"/>
          <w:shd w:val="clear" w:color="auto" w:fill="FFFFFF"/>
        </w:rPr>
        <w:footnoteReference w:id="3"/>
      </w:r>
      <w:r w:rsidR="008F2C48" w:rsidRPr="00282D7B">
        <w:rPr>
          <w:rFonts w:ascii="Times New Roman" w:hAnsi="Times New Roman"/>
          <w:iCs/>
          <w:color w:val="000000"/>
          <w:sz w:val="24"/>
          <w:szCs w:val="24"/>
          <w:shd w:val="clear" w:color="auto" w:fill="FFFFFF"/>
        </w:rPr>
        <w:t xml:space="preserve"> y por el Gobierno de </w:t>
      </w:r>
      <w:r w:rsidR="00F2331E" w:rsidRPr="00282D7B">
        <w:rPr>
          <w:rFonts w:ascii="Times New Roman" w:hAnsi="Times New Roman"/>
          <w:iCs/>
          <w:color w:val="000000"/>
          <w:sz w:val="24"/>
          <w:szCs w:val="24"/>
          <w:shd w:val="clear" w:color="auto" w:fill="FFFFFF"/>
        </w:rPr>
        <w:t xml:space="preserve">los </w:t>
      </w:r>
      <w:r w:rsidR="008F2C48" w:rsidRPr="00282D7B">
        <w:rPr>
          <w:rFonts w:ascii="Times New Roman" w:hAnsi="Times New Roman"/>
          <w:iCs/>
          <w:color w:val="000000"/>
          <w:sz w:val="24"/>
          <w:szCs w:val="24"/>
          <w:shd w:val="clear" w:color="auto" w:fill="FFFFFF"/>
        </w:rPr>
        <w:t>Estados Unidos</w:t>
      </w:r>
      <w:r w:rsidRPr="00282D7B">
        <w:rPr>
          <w:rFonts w:ascii="Times New Roman" w:hAnsi="Times New Roman"/>
          <w:iCs/>
          <w:color w:val="000000"/>
          <w:sz w:val="24"/>
          <w:szCs w:val="24"/>
          <w:shd w:val="clear" w:color="auto" w:fill="FFFFFF"/>
        </w:rPr>
        <w:t xml:space="preserve">. Para la época de las masacres, los medios de comunicación reportaban, convenientemente, la información oficial </w:t>
      </w:r>
      <w:r w:rsidR="00F2331E" w:rsidRPr="00282D7B">
        <w:rPr>
          <w:rFonts w:ascii="Times New Roman" w:hAnsi="Times New Roman"/>
          <w:iCs/>
          <w:color w:val="000000"/>
          <w:sz w:val="24"/>
          <w:szCs w:val="24"/>
          <w:shd w:val="clear" w:color="auto" w:fill="FFFFFF"/>
        </w:rPr>
        <w:t>que les proporcionaban</w:t>
      </w:r>
      <w:r w:rsidRPr="00282D7B">
        <w:rPr>
          <w:rFonts w:ascii="Times New Roman" w:hAnsi="Times New Roman"/>
          <w:iCs/>
          <w:color w:val="000000"/>
          <w:sz w:val="24"/>
          <w:szCs w:val="24"/>
          <w:shd w:val="clear" w:color="auto" w:fill="FFFFFF"/>
        </w:rPr>
        <w:t xml:space="preserve"> los militares salvadoreños</w:t>
      </w:r>
      <w:r w:rsidR="00F2331E" w:rsidRPr="00282D7B">
        <w:rPr>
          <w:rStyle w:val="Refdenotaalpie"/>
          <w:rFonts w:ascii="Times New Roman" w:hAnsi="Times New Roman"/>
          <w:iCs/>
          <w:color w:val="000000"/>
          <w:sz w:val="24"/>
          <w:szCs w:val="24"/>
          <w:shd w:val="clear" w:color="auto" w:fill="FFFFFF"/>
        </w:rPr>
        <w:footnoteReference w:id="4"/>
      </w:r>
      <w:r w:rsidRPr="00282D7B">
        <w:rPr>
          <w:rFonts w:ascii="Times New Roman" w:hAnsi="Times New Roman"/>
          <w:iCs/>
          <w:color w:val="000000"/>
          <w:sz w:val="24"/>
          <w:szCs w:val="24"/>
          <w:shd w:val="clear" w:color="auto" w:fill="FFFFFF"/>
        </w:rPr>
        <w:t>. Incluso, los artículos describían a los soldados como verdaderos héroes, que arriesgaban su vida en Morazán, para librar al país de la guerrilla, y omitían la existencia de las masacres</w:t>
      </w:r>
      <w:r w:rsidR="004E78F9" w:rsidRPr="00282D7B">
        <w:rPr>
          <w:rFonts w:ascii="Times New Roman" w:hAnsi="Times New Roman"/>
          <w:iCs/>
          <w:noProof/>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(Valencia, 2011; Morales, 2017)</w:t>
      </w:r>
      <w:r w:rsidRPr="00282D7B">
        <w:rPr>
          <w:rFonts w:ascii="Times New Roman" w:hAnsi="Times New Roman"/>
          <w:b/>
          <w:iCs/>
          <w:color w:val="000000"/>
          <w:sz w:val="24"/>
          <w:szCs w:val="24"/>
          <w:shd w:val="clear" w:color="auto" w:fill="FFFFFF"/>
        </w:rPr>
        <w:t>.</w:t>
      </w:r>
    </w:p>
    <w:p w14:paraId="311D66CB" w14:textId="77777777" w:rsidR="0084092D" w:rsidRPr="00282D7B" w:rsidRDefault="00664A06" w:rsidP="00FD1942">
      <w:pPr>
        <w:spacing w:line="360" w:lineRule="auto"/>
        <w:jc w:val="both"/>
        <w:rPr>
          <w:rFonts w:ascii="Times New Roman" w:hAnsi="Times New Roman"/>
          <w:iCs/>
          <w:color w:val="000000"/>
          <w:sz w:val="24"/>
          <w:szCs w:val="24"/>
          <w:shd w:val="clear" w:color="auto" w:fill="FFFFFF"/>
        </w:rPr>
      </w:pPr>
      <w:bookmarkStart w:id="0" w:name="_Hlk12020016"/>
      <w:r w:rsidRPr="00282D7B">
        <w:rPr>
          <w:rFonts w:ascii="Times New Roman" w:hAnsi="Times New Roman"/>
          <w:iCs/>
          <w:color w:val="000000"/>
          <w:sz w:val="24"/>
          <w:szCs w:val="24"/>
          <w:shd w:val="clear" w:color="auto" w:fill="FFFFFF"/>
        </w:rPr>
        <w:t>Ahora, 37 años después, finalmente se han “reconocido oficialmente” 1725 víctimas en el Registro Oficial y Único de Víctimas y Familiares de Víctimas de Graves Violaciones a los Derechos Humanos</w:t>
      </w:r>
      <w:r w:rsidR="0084092D" w:rsidRPr="00282D7B">
        <w:rPr>
          <w:rStyle w:val="Refdenotaalpie"/>
          <w:rFonts w:ascii="Times New Roman" w:hAnsi="Times New Roman"/>
          <w:iCs/>
          <w:color w:val="000000"/>
          <w:sz w:val="24"/>
          <w:szCs w:val="24"/>
          <w:shd w:val="clear" w:color="auto" w:fill="FFFFFF"/>
        </w:rPr>
        <w:footnoteReference w:id="5"/>
      </w:r>
      <w:r w:rsidR="0084092D" w:rsidRPr="00282D7B">
        <w:rPr>
          <w:rFonts w:ascii="Times New Roman" w:hAnsi="Times New Roman"/>
          <w:iCs/>
          <w:color w:val="000000"/>
          <w:sz w:val="24"/>
          <w:szCs w:val="24"/>
          <w:shd w:val="clear" w:color="auto" w:fill="FFFFFF"/>
        </w:rPr>
        <w:t xml:space="preserve">. De ese dato se desprende que 988 personas fueron ejecutadas, 48 </w:t>
      </w:r>
      <w:r w:rsidR="0084092D" w:rsidRPr="00282D7B">
        <w:rPr>
          <w:rFonts w:ascii="Times New Roman" w:hAnsi="Times New Roman"/>
          <w:iCs/>
          <w:color w:val="000000"/>
          <w:sz w:val="24"/>
          <w:szCs w:val="24"/>
          <w:shd w:val="clear" w:color="auto" w:fill="FFFFFF"/>
        </w:rPr>
        <w:lastRenderedPageBreak/>
        <w:t xml:space="preserve">sobrevivieron a la masacre, 660 son familiares de las personas asesinadas y 29 sufrieron desplazamiento forzado. El 48,6 por ciento de las personas ejecutadas por los militares fueron mujeres, el 50,2 por ciento eran hombres y en el 1,2 por ciento no fue posible determinar el sexo. La mayoría de las personas asesinadas fueron niños de entre 0 y 12 años de edad, que sumaron 475, mientras que los muertos entre 13 y 17 años alcanzaron la cifra de 64. El resto de ejecutados estaban entre los 18 y más de 61 años de edad, pero entre las víctimas también se encontraban 12 niños en gestación </w:t>
      </w:r>
      <w:r w:rsidR="004E78F9" w:rsidRPr="00282D7B">
        <w:rPr>
          <w:rFonts w:ascii="Times New Roman" w:hAnsi="Times New Roman"/>
          <w:noProof/>
          <w:color w:val="000000"/>
          <w:sz w:val="24"/>
          <w:szCs w:val="24"/>
          <w:shd w:val="clear" w:color="auto" w:fill="FFFFFF"/>
        </w:rPr>
        <w:t>(EFE, 2018)</w:t>
      </w:r>
      <w:r w:rsidR="0084092D" w:rsidRPr="00282D7B">
        <w:rPr>
          <w:rFonts w:ascii="Times New Roman" w:hAnsi="Times New Roman"/>
          <w:iCs/>
          <w:color w:val="000000"/>
          <w:sz w:val="24"/>
          <w:szCs w:val="24"/>
          <w:shd w:val="clear" w:color="auto" w:fill="FFFFFF"/>
        </w:rPr>
        <w:t>.</w:t>
      </w:r>
    </w:p>
    <w:p w14:paraId="4FFD5096" w14:textId="77777777" w:rsidR="00CC43DE" w:rsidRPr="00282D7B" w:rsidRDefault="008C5E21"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La importancia de una cifra oficial, que vale decir no está cerrada y puede incorporar más víctimas </w:t>
      </w:r>
      <w:bookmarkEnd w:id="0"/>
      <w:r w:rsidRPr="00282D7B">
        <w:rPr>
          <w:rFonts w:ascii="Times New Roman" w:hAnsi="Times New Roman"/>
          <w:iCs/>
          <w:color w:val="000000"/>
          <w:sz w:val="24"/>
          <w:szCs w:val="24"/>
          <w:shd w:val="clear" w:color="auto" w:fill="FFFFFF"/>
        </w:rPr>
        <w:t>que aún no han podido ser contabilizadas</w:t>
      </w:r>
      <w:r w:rsidR="00D34C5F" w:rsidRPr="00282D7B">
        <w:rPr>
          <w:rFonts w:ascii="Times New Roman" w:hAnsi="Times New Roman"/>
          <w:iCs/>
          <w:color w:val="000000"/>
          <w:sz w:val="24"/>
          <w:szCs w:val="24"/>
          <w:shd w:val="clear" w:color="auto" w:fill="FFFFFF"/>
        </w:rPr>
        <w:t>,</w:t>
      </w:r>
      <w:r w:rsidRPr="00282D7B">
        <w:rPr>
          <w:rFonts w:ascii="Times New Roman" w:hAnsi="Times New Roman"/>
          <w:iCs/>
          <w:color w:val="000000"/>
          <w:sz w:val="24"/>
          <w:szCs w:val="24"/>
          <w:shd w:val="clear" w:color="auto" w:fill="FFFFFF"/>
        </w:rPr>
        <w:t xml:space="preserve"> radica</w:t>
      </w:r>
      <w:r w:rsidR="00D34C5F" w:rsidRPr="00282D7B">
        <w:rPr>
          <w:rFonts w:ascii="Times New Roman" w:hAnsi="Times New Roman"/>
          <w:iCs/>
          <w:color w:val="000000"/>
          <w:sz w:val="24"/>
          <w:szCs w:val="24"/>
          <w:shd w:val="clear" w:color="auto" w:fill="FFFFFF"/>
        </w:rPr>
        <w:t xml:space="preserve"> en que</w:t>
      </w:r>
      <w:r w:rsidRPr="00282D7B">
        <w:rPr>
          <w:rFonts w:ascii="Times New Roman" w:hAnsi="Times New Roman"/>
          <w:iCs/>
          <w:color w:val="000000"/>
          <w:sz w:val="24"/>
          <w:szCs w:val="24"/>
          <w:shd w:val="clear" w:color="auto" w:fill="FFFFFF"/>
        </w:rPr>
        <w:t>, además de zanjar el debate entre los ofendidos y los negacionistas de los crímenes, abre las puertas para que el Estado cumpla con las medidas de reparación, tal como que lo exige la sentencia de la Corte IDH</w:t>
      </w:r>
      <w:r w:rsidR="005C7495" w:rsidRPr="00282D7B">
        <w:rPr>
          <w:rFonts w:ascii="Times New Roman" w:hAnsi="Times New Roman"/>
          <w:iCs/>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(2012)</w:t>
      </w:r>
      <w:r w:rsidRPr="00282D7B">
        <w:rPr>
          <w:rFonts w:ascii="Times New Roman" w:hAnsi="Times New Roman"/>
          <w:iCs/>
          <w:color w:val="000000"/>
          <w:sz w:val="24"/>
          <w:szCs w:val="24"/>
          <w:shd w:val="clear" w:color="auto" w:fill="FFFFFF"/>
        </w:rPr>
        <w:t xml:space="preserve">. </w:t>
      </w:r>
    </w:p>
    <w:p w14:paraId="44097856" w14:textId="77777777" w:rsidR="004E6DFD" w:rsidRPr="00282D7B" w:rsidRDefault="00CC43DE" w:rsidP="00FD1942">
      <w:pPr>
        <w:spacing w:line="360" w:lineRule="auto"/>
        <w:jc w:val="both"/>
        <w:rPr>
          <w:rFonts w:ascii="Times New Roman" w:hAnsi="Times New Roman"/>
          <w:iCs/>
          <w:color w:val="000000"/>
          <w:sz w:val="24"/>
          <w:szCs w:val="24"/>
          <w:shd w:val="clear" w:color="auto" w:fill="FFFFFF"/>
        </w:rPr>
      </w:pPr>
      <w:bookmarkStart w:id="1" w:name="_Hlk12020039"/>
      <w:r w:rsidRPr="00282D7B">
        <w:rPr>
          <w:rFonts w:ascii="Times New Roman" w:hAnsi="Times New Roman"/>
          <w:iCs/>
          <w:color w:val="000000"/>
          <w:sz w:val="24"/>
          <w:szCs w:val="24"/>
          <w:shd w:val="clear" w:color="auto" w:fill="FFFFFF"/>
        </w:rPr>
        <w:t>En cuanto a la determinación de los hechos</w:t>
      </w:r>
      <w:r w:rsidR="008C5E21" w:rsidRPr="00282D7B">
        <w:rPr>
          <w:rFonts w:ascii="Times New Roman" w:hAnsi="Times New Roman"/>
          <w:iCs/>
          <w:color w:val="000000"/>
          <w:sz w:val="24"/>
          <w:szCs w:val="24"/>
          <w:shd w:val="clear" w:color="auto" w:fill="FFFFFF"/>
        </w:rPr>
        <w:t xml:space="preserve">, el camino no ha sido menos tortuoso y </w:t>
      </w:r>
      <w:proofErr w:type="spellStart"/>
      <w:r w:rsidR="008C5E21" w:rsidRPr="00282D7B">
        <w:rPr>
          <w:rFonts w:ascii="Times New Roman" w:hAnsi="Times New Roman"/>
          <w:iCs/>
          <w:color w:val="000000"/>
          <w:sz w:val="24"/>
          <w:szCs w:val="24"/>
          <w:shd w:val="clear" w:color="auto" w:fill="FFFFFF"/>
        </w:rPr>
        <w:t>revictimizante</w:t>
      </w:r>
      <w:proofErr w:type="spellEnd"/>
      <w:r w:rsidR="008C5E21" w:rsidRPr="00282D7B">
        <w:rPr>
          <w:rFonts w:ascii="Times New Roman" w:hAnsi="Times New Roman"/>
          <w:iCs/>
          <w:color w:val="000000"/>
          <w:sz w:val="24"/>
          <w:szCs w:val="24"/>
          <w:shd w:val="clear" w:color="auto" w:fill="FFFFFF"/>
        </w:rPr>
        <w:t xml:space="preserve">. </w:t>
      </w:r>
      <w:r w:rsidR="005C7495" w:rsidRPr="00282D7B">
        <w:rPr>
          <w:rFonts w:ascii="Times New Roman" w:hAnsi="Times New Roman"/>
          <w:iCs/>
          <w:color w:val="000000"/>
          <w:sz w:val="24"/>
          <w:szCs w:val="24"/>
          <w:shd w:val="clear" w:color="auto" w:fill="FFFFFF"/>
        </w:rPr>
        <w:t xml:space="preserve">El proceso penal </w:t>
      </w:r>
      <w:r w:rsidR="003A6722" w:rsidRPr="00282D7B">
        <w:rPr>
          <w:rFonts w:ascii="Times New Roman" w:hAnsi="Times New Roman"/>
          <w:iCs/>
          <w:color w:val="000000"/>
          <w:sz w:val="24"/>
          <w:szCs w:val="24"/>
          <w:shd w:val="clear" w:color="auto" w:fill="FFFFFF"/>
        </w:rPr>
        <w:t xml:space="preserve">que actualmente se instruye por las masacres de El Mozote y lugares aledaños es un caso histórico e inédito en El Salvador, porque es el primero que se logra judicializar respecto a </w:t>
      </w:r>
      <w:r w:rsidR="004E6DFD" w:rsidRPr="00282D7B">
        <w:rPr>
          <w:rFonts w:ascii="Times New Roman" w:hAnsi="Times New Roman"/>
          <w:iCs/>
          <w:color w:val="000000"/>
          <w:sz w:val="24"/>
          <w:szCs w:val="24"/>
          <w:shd w:val="clear" w:color="auto" w:fill="FFFFFF"/>
        </w:rPr>
        <w:t xml:space="preserve">crímenes de lesa humanidad y de guerra </w:t>
      </w:r>
      <w:r w:rsidR="00DD2B58" w:rsidRPr="00282D7B">
        <w:rPr>
          <w:rFonts w:ascii="Times New Roman" w:hAnsi="Times New Roman"/>
          <w:iCs/>
          <w:color w:val="000000"/>
          <w:sz w:val="24"/>
          <w:szCs w:val="24"/>
          <w:shd w:val="clear" w:color="auto" w:fill="FFFFFF"/>
        </w:rPr>
        <w:t>que ocurrieron durante el</w:t>
      </w:r>
      <w:r w:rsidR="004E6DFD" w:rsidRPr="00282D7B">
        <w:rPr>
          <w:rFonts w:ascii="Times New Roman" w:hAnsi="Times New Roman"/>
          <w:iCs/>
          <w:color w:val="000000"/>
          <w:sz w:val="24"/>
          <w:szCs w:val="24"/>
          <w:shd w:val="clear" w:color="auto" w:fill="FFFFFF"/>
        </w:rPr>
        <w:t xml:space="preserve"> conflicto armado,</w:t>
      </w:r>
      <w:r w:rsidR="00DD2B58" w:rsidRPr="00282D7B">
        <w:rPr>
          <w:rFonts w:ascii="Times New Roman" w:hAnsi="Times New Roman"/>
          <w:iCs/>
          <w:color w:val="000000"/>
          <w:sz w:val="24"/>
          <w:szCs w:val="24"/>
          <w:shd w:val="clear" w:color="auto" w:fill="FFFFFF"/>
        </w:rPr>
        <w:t xml:space="preserve"> el cual pudo ser</w:t>
      </w:r>
      <w:r w:rsidR="004E6DFD" w:rsidRPr="00282D7B">
        <w:rPr>
          <w:rFonts w:ascii="Times New Roman" w:hAnsi="Times New Roman"/>
          <w:iCs/>
          <w:color w:val="000000"/>
          <w:sz w:val="24"/>
          <w:szCs w:val="24"/>
          <w:shd w:val="clear" w:color="auto" w:fill="FFFFFF"/>
        </w:rPr>
        <w:t xml:space="preserve"> </w:t>
      </w:r>
      <w:proofErr w:type="spellStart"/>
      <w:r w:rsidR="004E6DFD" w:rsidRPr="00282D7B">
        <w:rPr>
          <w:rFonts w:ascii="Times New Roman" w:hAnsi="Times New Roman"/>
          <w:iCs/>
          <w:color w:val="000000"/>
          <w:sz w:val="24"/>
          <w:szCs w:val="24"/>
          <w:shd w:val="clear" w:color="auto" w:fill="FFFFFF"/>
        </w:rPr>
        <w:t>reaperturado</w:t>
      </w:r>
      <w:proofErr w:type="spellEnd"/>
      <w:r w:rsidR="004E6DFD" w:rsidRPr="00282D7B">
        <w:rPr>
          <w:rFonts w:ascii="Times New Roman" w:hAnsi="Times New Roman"/>
          <w:iCs/>
          <w:color w:val="000000"/>
          <w:sz w:val="24"/>
          <w:szCs w:val="24"/>
          <w:shd w:val="clear" w:color="auto" w:fill="FFFFFF"/>
        </w:rPr>
        <w:t xml:space="preserve"> </w:t>
      </w:r>
      <w:r w:rsidR="002D2411" w:rsidRPr="00282D7B">
        <w:rPr>
          <w:rFonts w:ascii="Times New Roman" w:hAnsi="Times New Roman"/>
          <w:iCs/>
          <w:color w:val="000000"/>
          <w:sz w:val="24"/>
          <w:szCs w:val="24"/>
          <w:shd w:val="clear" w:color="auto" w:fill="FFFFFF"/>
        </w:rPr>
        <w:t xml:space="preserve">solamente </w:t>
      </w:r>
      <w:r w:rsidR="004E6DFD" w:rsidRPr="00282D7B">
        <w:rPr>
          <w:rFonts w:ascii="Times New Roman" w:hAnsi="Times New Roman"/>
          <w:iCs/>
          <w:color w:val="000000"/>
          <w:sz w:val="24"/>
          <w:szCs w:val="24"/>
          <w:shd w:val="clear" w:color="auto" w:fill="FFFFFF"/>
        </w:rPr>
        <w:t xml:space="preserve">a partir de la declaratoria de inconstitucionalidad de la Ley de Amnistía General en </w:t>
      </w:r>
      <w:r w:rsidR="002A4A4A" w:rsidRPr="00282D7B">
        <w:rPr>
          <w:rFonts w:ascii="Times New Roman" w:hAnsi="Times New Roman"/>
          <w:iCs/>
          <w:color w:val="000000"/>
          <w:sz w:val="24"/>
          <w:szCs w:val="24"/>
          <w:shd w:val="clear" w:color="auto" w:fill="FFFFFF"/>
        </w:rPr>
        <w:t xml:space="preserve">septiembre de </w:t>
      </w:r>
      <w:r w:rsidR="004E6DFD" w:rsidRPr="00282D7B">
        <w:rPr>
          <w:rFonts w:ascii="Times New Roman" w:hAnsi="Times New Roman"/>
          <w:iCs/>
          <w:color w:val="000000"/>
          <w:sz w:val="24"/>
          <w:szCs w:val="24"/>
          <w:shd w:val="clear" w:color="auto" w:fill="FFFFFF"/>
        </w:rPr>
        <w:t>2016</w:t>
      </w:r>
      <w:r w:rsidR="002D2411" w:rsidRPr="00282D7B">
        <w:rPr>
          <w:rFonts w:ascii="Times New Roman" w:hAnsi="Times New Roman"/>
          <w:iCs/>
          <w:color w:val="000000"/>
          <w:sz w:val="24"/>
          <w:szCs w:val="24"/>
          <w:shd w:val="clear" w:color="auto" w:fill="FFFFFF"/>
        </w:rPr>
        <w:t xml:space="preserve">, </w:t>
      </w:r>
      <w:r w:rsidR="002A4A4A" w:rsidRPr="00282D7B">
        <w:rPr>
          <w:rFonts w:ascii="Times New Roman" w:hAnsi="Times New Roman"/>
          <w:iCs/>
          <w:color w:val="000000"/>
          <w:sz w:val="24"/>
          <w:szCs w:val="24"/>
          <w:shd w:val="clear" w:color="auto" w:fill="FFFFFF"/>
        </w:rPr>
        <w:t xml:space="preserve">casi </w:t>
      </w:r>
      <w:r w:rsidR="002D2411" w:rsidRPr="00282D7B">
        <w:rPr>
          <w:rFonts w:ascii="Times New Roman" w:hAnsi="Times New Roman"/>
          <w:iCs/>
          <w:color w:val="000000"/>
          <w:sz w:val="24"/>
          <w:szCs w:val="24"/>
          <w:shd w:val="clear" w:color="auto" w:fill="FFFFFF"/>
        </w:rPr>
        <w:t>35 años después de su perpetración</w:t>
      </w:r>
      <w:r w:rsidR="00C84728" w:rsidRPr="00282D7B">
        <w:rPr>
          <w:rStyle w:val="Refdenotaalpie"/>
          <w:rFonts w:ascii="Times New Roman" w:hAnsi="Times New Roman"/>
          <w:iCs/>
          <w:color w:val="000000"/>
          <w:sz w:val="24"/>
          <w:szCs w:val="24"/>
          <w:shd w:val="clear" w:color="auto" w:fill="FFFFFF"/>
        </w:rPr>
        <w:footnoteReference w:id="6"/>
      </w:r>
      <w:r w:rsidR="004E6DFD" w:rsidRPr="00282D7B">
        <w:rPr>
          <w:rFonts w:ascii="Times New Roman" w:hAnsi="Times New Roman"/>
          <w:iCs/>
          <w:color w:val="000000"/>
          <w:sz w:val="24"/>
          <w:szCs w:val="24"/>
          <w:shd w:val="clear" w:color="auto" w:fill="FFFFFF"/>
        </w:rPr>
        <w:t xml:space="preserve">. </w:t>
      </w:r>
    </w:p>
    <w:p w14:paraId="3A5A6005" w14:textId="77777777" w:rsidR="00165971" w:rsidRPr="00282D7B" w:rsidRDefault="004E6DFD"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Este proceso nació el 26 de octubre de 1990, con la denuncia de Pedro Chicas, líder campesino que logró huir </w:t>
      </w:r>
      <w:r w:rsidR="002D2411" w:rsidRPr="00282D7B">
        <w:rPr>
          <w:rFonts w:ascii="Times New Roman" w:hAnsi="Times New Roman"/>
          <w:iCs/>
          <w:color w:val="000000"/>
          <w:sz w:val="24"/>
          <w:szCs w:val="24"/>
          <w:shd w:val="clear" w:color="auto" w:fill="FFFFFF"/>
        </w:rPr>
        <w:t xml:space="preserve">del sanguinario ataque militar en </w:t>
      </w:r>
      <w:r w:rsidRPr="00282D7B">
        <w:rPr>
          <w:rFonts w:ascii="Times New Roman" w:hAnsi="Times New Roman"/>
          <w:iCs/>
          <w:color w:val="000000"/>
          <w:sz w:val="24"/>
          <w:szCs w:val="24"/>
          <w:shd w:val="clear" w:color="auto" w:fill="FFFFFF"/>
        </w:rPr>
        <w:t>e</w:t>
      </w:r>
      <w:r w:rsidR="002D2411" w:rsidRPr="00282D7B">
        <w:rPr>
          <w:rFonts w:ascii="Times New Roman" w:hAnsi="Times New Roman"/>
          <w:iCs/>
          <w:color w:val="000000"/>
          <w:sz w:val="24"/>
          <w:szCs w:val="24"/>
          <w:shd w:val="clear" w:color="auto" w:fill="FFFFFF"/>
        </w:rPr>
        <w:t>l caserío La Joya:</w:t>
      </w:r>
      <w:r w:rsidR="002D2411" w:rsidRPr="00282D7B">
        <w:rPr>
          <w:rFonts w:ascii="Times New Roman" w:hAnsi="Times New Roman"/>
          <w:color w:val="101010"/>
          <w:sz w:val="24"/>
          <w:szCs w:val="24"/>
          <w:shd w:val="clear" w:color="auto" w:fill="FFFFFF"/>
        </w:rPr>
        <w:t xml:space="preserve"> </w:t>
      </w:r>
      <w:r w:rsidR="002D2411" w:rsidRPr="00282D7B">
        <w:rPr>
          <w:rFonts w:ascii="Times New Roman" w:hAnsi="Times New Roman"/>
          <w:iCs/>
          <w:color w:val="000000"/>
          <w:sz w:val="24"/>
          <w:szCs w:val="24"/>
          <w:shd w:val="clear" w:color="auto" w:fill="FFFFFF"/>
        </w:rPr>
        <w:t>“Mi nombre es Pedro Chicas y vengo a poner una denuncia. El 10 de diciembre de 1981, ingr</w:t>
      </w:r>
      <w:r w:rsidR="00CA5ADE" w:rsidRPr="00282D7B">
        <w:rPr>
          <w:rFonts w:ascii="Times New Roman" w:hAnsi="Times New Roman"/>
          <w:iCs/>
          <w:color w:val="000000"/>
          <w:sz w:val="24"/>
          <w:szCs w:val="24"/>
          <w:shd w:val="clear" w:color="auto" w:fill="FFFFFF"/>
        </w:rPr>
        <w:t xml:space="preserve">esaron en horas de la tarde al caserío El Mozote, cantón Guacamaya, jurisdicción de Meanguera, </w:t>
      </w:r>
      <w:r w:rsidR="00CA5ADE" w:rsidRPr="00282D7B">
        <w:rPr>
          <w:rFonts w:ascii="Times New Roman" w:hAnsi="Times New Roman"/>
          <w:iCs/>
          <w:color w:val="000000"/>
          <w:sz w:val="24"/>
          <w:szCs w:val="24"/>
          <w:shd w:val="clear" w:color="auto" w:fill="FFFFFF"/>
        </w:rPr>
        <w:lastRenderedPageBreak/>
        <w:t>d</w:t>
      </w:r>
      <w:r w:rsidR="002D2411" w:rsidRPr="00282D7B">
        <w:rPr>
          <w:rFonts w:ascii="Times New Roman" w:hAnsi="Times New Roman"/>
          <w:iCs/>
          <w:color w:val="000000"/>
          <w:sz w:val="24"/>
          <w:szCs w:val="24"/>
          <w:shd w:val="clear" w:color="auto" w:fill="FFFFFF"/>
        </w:rPr>
        <w:t xml:space="preserve">epartamento de Morazán, una gran cantidad de soldados pertenecientes al Batallón </w:t>
      </w:r>
      <w:proofErr w:type="spellStart"/>
      <w:r w:rsidR="002D2411" w:rsidRPr="00282D7B">
        <w:rPr>
          <w:rFonts w:ascii="Times New Roman" w:hAnsi="Times New Roman"/>
          <w:iCs/>
          <w:color w:val="000000"/>
          <w:sz w:val="24"/>
          <w:szCs w:val="24"/>
          <w:shd w:val="clear" w:color="auto" w:fill="FFFFFF"/>
        </w:rPr>
        <w:t>Atlacatl</w:t>
      </w:r>
      <w:proofErr w:type="spellEnd"/>
      <w:r w:rsidR="002D2411" w:rsidRPr="00282D7B">
        <w:rPr>
          <w:rFonts w:ascii="Times New Roman" w:hAnsi="Times New Roman"/>
          <w:iCs/>
          <w:color w:val="000000"/>
          <w:sz w:val="24"/>
          <w:szCs w:val="24"/>
          <w:shd w:val="clear" w:color="auto" w:fill="FFFFFF"/>
        </w:rPr>
        <w:t>…”</w:t>
      </w:r>
      <w:r w:rsidR="00CA5ADE" w:rsidRPr="00282D7B">
        <w:rPr>
          <w:rFonts w:ascii="Times New Roman" w:hAnsi="Times New Roman"/>
          <w:iCs/>
          <w:color w:val="000000"/>
          <w:sz w:val="24"/>
          <w:szCs w:val="24"/>
          <w:shd w:val="clear" w:color="auto" w:fill="FFFFFF"/>
        </w:rPr>
        <w:t xml:space="preserve">. Así iniciaba </w:t>
      </w:r>
      <w:r w:rsidR="002D2411" w:rsidRPr="00282D7B">
        <w:rPr>
          <w:rFonts w:ascii="Times New Roman" w:hAnsi="Times New Roman"/>
          <w:iCs/>
          <w:color w:val="000000"/>
          <w:sz w:val="24"/>
          <w:szCs w:val="24"/>
          <w:shd w:val="clear" w:color="auto" w:fill="FFFFFF"/>
        </w:rPr>
        <w:t xml:space="preserve">la valiente </w:t>
      </w:r>
      <w:r w:rsidR="00CA5ADE" w:rsidRPr="00282D7B">
        <w:rPr>
          <w:rFonts w:ascii="Times New Roman" w:hAnsi="Times New Roman"/>
          <w:iCs/>
          <w:color w:val="000000"/>
          <w:sz w:val="24"/>
          <w:szCs w:val="24"/>
          <w:shd w:val="clear" w:color="auto" w:fill="FFFFFF"/>
        </w:rPr>
        <w:t>delación</w:t>
      </w:r>
      <w:r w:rsidR="002D2411" w:rsidRPr="00282D7B">
        <w:rPr>
          <w:rFonts w:ascii="Times New Roman" w:hAnsi="Times New Roman"/>
          <w:iCs/>
          <w:color w:val="000000"/>
          <w:sz w:val="24"/>
          <w:szCs w:val="24"/>
          <w:shd w:val="clear" w:color="auto" w:fill="FFFFFF"/>
        </w:rPr>
        <w:t xml:space="preserve"> de quien</w:t>
      </w:r>
      <w:r w:rsidR="00165971" w:rsidRPr="00282D7B">
        <w:rPr>
          <w:rFonts w:ascii="Times New Roman" w:hAnsi="Times New Roman"/>
          <w:iCs/>
          <w:color w:val="000000"/>
          <w:sz w:val="24"/>
          <w:szCs w:val="24"/>
          <w:shd w:val="clear" w:color="auto" w:fill="FFFFFF"/>
        </w:rPr>
        <w:t xml:space="preserve"> había asumido ser la voz de las víctimas de esas masacres, </w:t>
      </w:r>
      <w:proofErr w:type="spellStart"/>
      <w:r w:rsidR="00165971" w:rsidRPr="00282D7B">
        <w:rPr>
          <w:rFonts w:ascii="Times New Roman" w:hAnsi="Times New Roman"/>
          <w:iCs/>
          <w:color w:val="000000"/>
          <w:sz w:val="24"/>
          <w:szCs w:val="24"/>
          <w:shd w:val="clear" w:color="auto" w:fill="FFFFFF"/>
        </w:rPr>
        <w:t>aún</w:t>
      </w:r>
      <w:proofErr w:type="spellEnd"/>
      <w:r w:rsidR="00165971" w:rsidRPr="00282D7B">
        <w:rPr>
          <w:rFonts w:ascii="Times New Roman" w:hAnsi="Times New Roman"/>
          <w:iCs/>
          <w:color w:val="000000"/>
          <w:sz w:val="24"/>
          <w:szCs w:val="24"/>
          <w:shd w:val="clear" w:color="auto" w:fill="FFFFFF"/>
        </w:rPr>
        <w:t xml:space="preserve"> cuando no había finalizado la guerra y su vida seguía peligrando.</w:t>
      </w:r>
      <w:r w:rsidR="00CA5ADE" w:rsidRPr="00282D7B">
        <w:rPr>
          <w:rFonts w:ascii="Times New Roman" w:hAnsi="Times New Roman"/>
          <w:iCs/>
          <w:color w:val="000000"/>
          <w:sz w:val="24"/>
          <w:szCs w:val="24"/>
          <w:shd w:val="clear" w:color="auto" w:fill="FFFFFF"/>
        </w:rPr>
        <w:t xml:space="preserve"> Pedro Chicas no regresó solo de los campamentos de refugiados en Honduras. Con él venía</w:t>
      </w:r>
      <w:r w:rsidR="00DD2B58" w:rsidRPr="00282D7B">
        <w:rPr>
          <w:rFonts w:ascii="Times New Roman" w:hAnsi="Times New Roman"/>
          <w:iCs/>
          <w:color w:val="000000"/>
          <w:sz w:val="24"/>
          <w:szCs w:val="24"/>
          <w:shd w:val="clear" w:color="auto" w:fill="FFFFFF"/>
        </w:rPr>
        <w:t>n</w:t>
      </w:r>
      <w:r w:rsidR="00CA5ADE" w:rsidRPr="00282D7B">
        <w:rPr>
          <w:rFonts w:ascii="Times New Roman" w:hAnsi="Times New Roman"/>
          <w:iCs/>
          <w:color w:val="000000"/>
          <w:sz w:val="24"/>
          <w:szCs w:val="24"/>
          <w:shd w:val="clear" w:color="auto" w:fill="FFFFFF"/>
        </w:rPr>
        <w:t xml:space="preserve"> Rufina Amaya, única sobreviviente de El Mozote, y Juan Bautista Márquez, testigos presenciales de los hechos </w:t>
      </w:r>
      <w:r w:rsidR="004E78F9" w:rsidRPr="00282D7B">
        <w:rPr>
          <w:rFonts w:ascii="Times New Roman" w:hAnsi="Times New Roman"/>
          <w:noProof/>
          <w:color w:val="000000"/>
          <w:sz w:val="24"/>
          <w:szCs w:val="24"/>
          <w:shd w:val="clear" w:color="auto" w:fill="FFFFFF"/>
        </w:rPr>
        <w:t>(ONU, 1993; Valencia, 2011)</w:t>
      </w:r>
      <w:r w:rsidR="00CA5ADE" w:rsidRPr="00282D7B">
        <w:rPr>
          <w:rFonts w:ascii="Times New Roman" w:hAnsi="Times New Roman"/>
          <w:iCs/>
          <w:color w:val="000000"/>
          <w:sz w:val="24"/>
          <w:szCs w:val="24"/>
          <w:shd w:val="clear" w:color="auto" w:fill="FFFFFF"/>
        </w:rPr>
        <w:t>.</w:t>
      </w:r>
    </w:p>
    <w:p w14:paraId="3822856C" w14:textId="77777777" w:rsidR="00DB0909" w:rsidRPr="00282D7B" w:rsidRDefault="00CA5ADE"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Esos</w:t>
      </w:r>
      <w:r w:rsidR="00165971" w:rsidRPr="00282D7B">
        <w:rPr>
          <w:rFonts w:ascii="Times New Roman" w:hAnsi="Times New Roman"/>
          <w:iCs/>
          <w:color w:val="000000"/>
          <w:sz w:val="24"/>
          <w:szCs w:val="24"/>
          <w:shd w:val="clear" w:color="auto" w:fill="FFFFFF"/>
        </w:rPr>
        <w:t xml:space="preserve"> </w:t>
      </w:r>
      <w:r w:rsidRPr="00282D7B">
        <w:rPr>
          <w:rFonts w:ascii="Times New Roman" w:hAnsi="Times New Roman"/>
          <w:iCs/>
          <w:color w:val="000000"/>
          <w:sz w:val="24"/>
          <w:szCs w:val="24"/>
          <w:shd w:val="clear" w:color="auto" w:fill="FFFFFF"/>
        </w:rPr>
        <w:t>ofendidos lograron</w:t>
      </w:r>
      <w:r w:rsidR="00165971" w:rsidRPr="00282D7B">
        <w:rPr>
          <w:rFonts w:ascii="Times New Roman" w:hAnsi="Times New Roman"/>
          <w:iCs/>
          <w:color w:val="000000"/>
          <w:sz w:val="24"/>
          <w:szCs w:val="24"/>
          <w:shd w:val="clear" w:color="auto" w:fill="FFFFFF"/>
        </w:rPr>
        <w:t xml:space="preserve"> </w:t>
      </w:r>
      <w:r w:rsidRPr="00282D7B">
        <w:rPr>
          <w:rFonts w:ascii="Times New Roman" w:hAnsi="Times New Roman"/>
          <w:iCs/>
          <w:color w:val="000000"/>
          <w:sz w:val="24"/>
          <w:szCs w:val="24"/>
          <w:shd w:val="clear" w:color="auto" w:fill="FFFFFF"/>
        </w:rPr>
        <w:t xml:space="preserve">en ese tiempo </w:t>
      </w:r>
      <w:r w:rsidR="00165971" w:rsidRPr="00282D7B">
        <w:rPr>
          <w:rFonts w:ascii="Times New Roman" w:hAnsi="Times New Roman"/>
          <w:iCs/>
          <w:color w:val="000000"/>
          <w:sz w:val="24"/>
          <w:szCs w:val="24"/>
          <w:shd w:val="clear" w:color="auto" w:fill="FFFFFF"/>
        </w:rPr>
        <w:t>que</w:t>
      </w:r>
      <w:r w:rsidR="002A4A4A" w:rsidRPr="00282D7B">
        <w:rPr>
          <w:rFonts w:ascii="Times New Roman" w:hAnsi="Times New Roman"/>
          <w:iCs/>
          <w:color w:val="000000"/>
          <w:sz w:val="24"/>
          <w:szCs w:val="24"/>
          <w:shd w:val="clear" w:color="auto" w:fill="FFFFFF"/>
        </w:rPr>
        <w:t xml:space="preserve"> la causa judicial se abriera y </w:t>
      </w:r>
      <w:r w:rsidR="00165971" w:rsidRPr="00282D7B">
        <w:rPr>
          <w:rFonts w:ascii="Times New Roman" w:hAnsi="Times New Roman"/>
          <w:iCs/>
          <w:color w:val="000000"/>
          <w:sz w:val="24"/>
          <w:szCs w:val="24"/>
          <w:shd w:val="clear" w:color="auto" w:fill="FFFFFF"/>
        </w:rPr>
        <w:t>“</w:t>
      </w:r>
      <w:r w:rsidR="002A4A4A" w:rsidRPr="00282D7B">
        <w:rPr>
          <w:rFonts w:ascii="Times New Roman" w:hAnsi="Times New Roman"/>
          <w:iCs/>
          <w:color w:val="000000"/>
          <w:sz w:val="24"/>
          <w:szCs w:val="24"/>
          <w:shd w:val="clear" w:color="auto" w:fill="FFFFFF"/>
        </w:rPr>
        <w:t>gracias a ello</w:t>
      </w:r>
      <w:r w:rsidR="00DD2B58" w:rsidRPr="00282D7B">
        <w:rPr>
          <w:rFonts w:ascii="Times New Roman" w:hAnsi="Times New Roman"/>
          <w:iCs/>
          <w:color w:val="000000"/>
          <w:sz w:val="24"/>
          <w:szCs w:val="24"/>
          <w:shd w:val="clear" w:color="auto" w:fill="FFFFFF"/>
        </w:rPr>
        <w:t>,</w:t>
      </w:r>
      <w:r w:rsidR="002A4A4A" w:rsidRPr="00282D7B">
        <w:rPr>
          <w:rFonts w:ascii="Times New Roman" w:hAnsi="Times New Roman"/>
          <w:iCs/>
          <w:color w:val="000000"/>
          <w:sz w:val="24"/>
          <w:szCs w:val="24"/>
          <w:shd w:val="clear" w:color="auto" w:fill="FFFFFF"/>
        </w:rPr>
        <w:t xml:space="preserve"> más de 400 osamentas fueron desenterradas en El Mozote, la mitad de ellas correspondientes a menores de edad, niñas, niños, bebés. En aquella época el Estado seguía negando la masacre, hasta que los huesos de las víctimas resurgieron para clamar justicia…” </w:t>
      </w:r>
      <w:r w:rsidR="004E78F9" w:rsidRPr="00282D7B">
        <w:rPr>
          <w:rFonts w:ascii="Times New Roman" w:hAnsi="Times New Roman"/>
          <w:noProof/>
          <w:color w:val="000000"/>
          <w:sz w:val="24"/>
          <w:szCs w:val="24"/>
          <w:shd w:val="clear" w:color="auto" w:fill="FFFFFF"/>
        </w:rPr>
        <w:t>(Rauda, 2017)</w:t>
      </w:r>
      <w:r w:rsidR="002A4A4A" w:rsidRPr="00282D7B">
        <w:rPr>
          <w:rFonts w:ascii="Times New Roman" w:hAnsi="Times New Roman"/>
          <w:iCs/>
          <w:color w:val="000000"/>
          <w:sz w:val="24"/>
          <w:szCs w:val="24"/>
          <w:shd w:val="clear" w:color="auto" w:fill="FFFFFF"/>
        </w:rPr>
        <w:t xml:space="preserve">. </w:t>
      </w:r>
      <w:r w:rsidR="00165971" w:rsidRPr="00282D7B">
        <w:rPr>
          <w:rFonts w:ascii="Times New Roman" w:hAnsi="Times New Roman"/>
          <w:iCs/>
          <w:color w:val="000000"/>
          <w:sz w:val="24"/>
          <w:szCs w:val="24"/>
          <w:shd w:val="clear" w:color="auto" w:fill="FFFFFF"/>
        </w:rPr>
        <w:t>Sin embargo, nunca hubo una intención real de las autoridades de llegar a la verdad y determinar responsabilidades.</w:t>
      </w:r>
      <w:r w:rsidRPr="00282D7B">
        <w:rPr>
          <w:rFonts w:ascii="Times New Roman" w:hAnsi="Times New Roman"/>
          <w:iCs/>
          <w:color w:val="000000"/>
          <w:sz w:val="24"/>
          <w:szCs w:val="24"/>
          <w:shd w:val="clear" w:color="auto" w:fill="FFFFFF"/>
        </w:rPr>
        <w:t xml:space="preserve"> </w:t>
      </w:r>
      <w:r w:rsidR="00DB0909" w:rsidRPr="00282D7B">
        <w:rPr>
          <w:rFonts w:ascii="Times New Roman" w:hAnsi="Times New Roman"/>
          <w:iCs/>
          <w:color w:val="000000"/>
          <w:sz w:val="24"/>
          <w:szCs w:val="24"/>
          <w:shd w:val="clear" w:color="auto" w:fill="FFFFFF"/>
        </w:rPr>
        <w:t xml:space="preserve">El procedimiento sufrió injerencias indebidas y negativas del mismo </w:t>
      </w:r>
      <w:proofErr w:type="gramStart"/>
      <w:r w:rsidR="00DB0909" w:rsidRPr="00282D7B">
        <w:rPr>
          <w:rFonts w:ascii="Times New Roman" w:hAnsi="Times New Roman"/>
          <w:iCs/>
          <w:color w:val="000000"/>
          <w:sz w:val="24"/>
          <w:szCs w:val="24"/>
          <w:shd w:val="clear" w:color="auto" w:fill="FFFFFF"/>
        </w:rPr>
        <w:t>Presidente</w:t>
      </w:r>
      <w:proofErr w:type="gramEnd"/>
      <w:r w:rsidR="00DB0909" w:rsidRPr="00282D7B">
        <w:rPr>
          <w:rFonts w:ascii="Times New Roman" w:hAnsi="Times New Roman"/>
          <w:iCs/>
          <w:color w:val="000000"/>
          <w:sz w:val="24"/>
          <w:szCs w:val="24"/>
          <w:shd w:val="clear" w:color="auto" w:fill="FFFFFF"/>
        </w:rPr>
        <w:t xml:space="preserve"> de la Corte Suprema de Justicia, el doctor Mauricio Gutiérrez Castro, quien negó la autorización para el nombramiento de expertos extranjeros calificados para la práctica de las exhumaciones solicitadas por los acusadores. Dicha autorización no fue posible sino hasta el 29 de abril de 1992, debido a gestiones de la ONUSAL. Además, el Gobierno salvadoreño ocultó información, nunca proporcionó al juez el nombre de los oficiales a cargo del operativo militar </w:t>
      </w:r>
      <w:r w:rsidR="004E78F9" w:rsidRPr="00282D7B">
        <w:rPr>
          <w:rFonts w:ascii="Times New Roman" w:hAnsi="Times New Roman"/>
          <w:noProof/>
          <w:color w:val="000000"/>
          <w:sz w:val="24"/>
          <w:szCs w:val="24"/>
          <w:shd w:val="clear" w:color="auto" w:fill="FFFFFF"/>
        </w:rPr>
        <w:t>(ONU, 1993; Morales, 2017)</w:t>
      </w:r>
      <w:r w:rsidR="00DB0909" w:rsidRPr="00282D7B">
        <w:rPr>
          <w:rFonts w:ascii="Times New Roman" w:hAnsi="Times New Roman"/>
          <w:iCs/>
          <w:color w:val="000000"/>
          <w:sz w:val="24"/>
          <w:szCs w:val="24"/>
          <w:shd w:val="clear" w:color="auto" w:fill="FFFFFF"/>
        </w:rPr>
        <w:t>.</w:t>
      </w:r>
    </w:p>
    <w:p w14:paraId="1F653F67" w14:textId="77777777" w:rsidR="00E653A3" w:rsidRPr="00282D7B" w:rsidRDefault="00DB0909"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Sin mayores avances en la investigación, el caso fue sepultado con un sobreseimiento definitivo el 4 de septiembre de 1994, en cumplimiento de lo decretado en la Ley de Amnistía de 1993</w:t>
      </w:r>
      <w:r w:rsidR="006821EE" w:rsidRPr="00282D7B">
        <w:rPr>
          <w:rFonts w:ascii="Times New Roman" w:hAnsi="Times New Roman"/>
          <w:iCs/>
          <w:color w:val="000000"/>
          <w:sz w:val="24"/>
          <w:szCs w:val="24"/>
          <w:shd w:val="clear" w:color="auto" w:fill="FFFFFF"/>
        </w:rPr>
        <w:t>, que garantizó la impunidad durante 23 años</w:t>
      </w:r>
      <w:r w:rsidR="00C34220" w:rsidRPr="00282D7B">
        <w:rPr>
          <w:rStyle w:val="Refdenotaalpie"/>
          <w:rFonts w:ascii="Times New Roman" w:hAnsi="Times New Roman"/>
          <w:iCs/>
          <w:color w:val="000000"/>
          <w:sz w:val="24"/>
          <w:szCs w:val="24"/>
          <w:shd w:val="clear" w:color="auto" w:fill="FFFFFF"/>
        </w:rPr>
        <w:footnoteReference w:id="7"/>
      </w:r>
      <w:r w:rsidRPr="00282D7B">
        <w:rPr>
          <w:rFonts w:ascii="Times New Roman" w:hAnsi="Times New Roman"/>
          <w:iCs/>
          <w:color w:val="000000"/>
          <w:sz w:val="24"/>
          <w:szCs w:val="24"/>
          <w:shd w:val="clear" w:color="auto" w:fill="FFFFFF"/>
        </w:rPr>
        <w:t xml:space="preserve">. </w:t>
      </w:r>
    </w:p>
    <w:p w14:paraId="0A3E0A9E" w14:textId="77777777" w:rsidR="009A1D4B" w:rsidRPr="00282D7B" w:rsidRDefault="00D15332"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Ante la imposibilidad de continuar el proceso en los tribunales ordinarios y ser inefectivos los recursos del ordenamiento jurídico interno, las víctimas y organizaciones de derechos humanos actuantes quedaron únicamente expectantes de lo que pudiera solventarse en Sistema Interamericano de protección a Derechos Humanos, al que habían acudido </w:t>
      </w:r>
      <w:r w:rsidRPr="00282D7B">
        <w:rPr>
          <w:rFonts w:ascii="Times New Roman" w:hAnsi="Times New Roman"/>
          <w:iCs/>
          <w:color w:val="000000"/>
          <w:sz w:val="24"/>
          <w:szCs w:val="24"/>
          <w:shd w:val="clear" w:color="auto" w:fill="FFFFFF"/>
        </w:rPr>
        <w:lastRenderedPageBreak/>
        <w:t>paralelamente</w:t>
      </w:r>
      <w:r w:rsidRPr="00282D7B">
        <w:rPr>
          <w:rFonts w:ascii="Times New Roman" w:hAnsi="Times New Roman"/>
          <w:iCs/>
          <w:color w:val="000000"/>
          <w:sz w:val="24"/>
          <w:szCs w:val="24"/>
          <w:shd w:val="clear" w:color="auto" w:fill="FFFFFF"/>
          <w:vertAlign w:val="superscript"/>
        </w:rPr>
        <w:footnoteReference w:id="8"/>
      </w:r>
      <w:r w:rsidRPr="00282D7B">
        <w:rPr>
          <w:rFonts w:ascii="Times New Roman" w:hAnsi="Times New Roman"/>
          <w:iCs/>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(Morales, 2017)</w:t>
      </w:r>
      <w:r w:rsidRPr="00282D7B">
        <w:rPr>
          <w:rFonts w:ascii="Times New Roman" w:hAnsi="Times New Roman"/>
          <w:iCs/>
          <w:color w:val="000000"/>
          <w:sz w:val="24"/>
          <w:szCs w:val="24"/>
          <w:shd w:val="clear" w:color="auto" w:fill="FFFFFF"/>
        </w:rPr>
        <w:t>. La CIDH después de obtener información complementaria y analizar el caso, decidió, en el año 2010, someterlo a jurisdicción de la Corte Interamericana.</w:t>
      </w:r>
    </w:p>
    <w:p w14:paraId="092A0BB8" w14:textId="77777777" w:rsidR="00D15332" w:rsidRPr="00282D7B" w:rsidRDefault="00D15332"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La Corte IDH </w:t>
      </w:r>
      <w:r w:rsidR="009A1D4B" w:rsidRPr="00282D7B">
        <w:rPr>
          <w:rFonts w:ascii="Times New Roman" w:hAnsi="Times New Roman"/>
          <w:iCs/>
          <w:color w:val="000000"/>
          <w:sz w:val="24"/>
          <w:szCs w:val="24"/>
          <w:shd w:val="clear" w:color="auto" w:fill="FFFFFF"/>
        </w:rPr>
        <w:t>c</w:t>
      </w:r>
      <w:r w:rsidRPr="00282D7B">
        <w:rPr>
          <w:rFonts w:ascii="Times New Roman" w:hAnsi="Times New Roman"/>
          <w:iCs/>
          <w:color w:val="000000"/>
          <w:sz w:val="24"/>
          <w:szCs w:val="24"/>
          <w:shd w:val="clear" w:color="auto" w:fill="FFFFFF"/>
        </w:rPr>
        <w:t>oncluyó que el Estado de El Salvador era responsable por la violación de los derechos a la vida, a la integridad personal y a la propiedad privada; del derecho a la libertad personal; de la prohibición de la tortura y otros tratos crueles, inhumanos o degradantes; de los derechos a la integridad personal, a la vida privada y el domicilio, y a la propiedad privada; del derecho de circulación y de residencia; de los derechos a las garantías judiciales y a la protección judicial; todos reconocidos en la Convención Americana de Derechos Humanos y que, por tanto, también ha</w:t>
      </w:r>
      <w:r w:rsidR="009A1D4B" w:rsidRPr="00282D7B">
        <w:rPr>
          <w:rFonts w:ascii="Times New Roman" w:hAnsi="Times New Roman"/>
          <w:iCs/>
          <w:color w:val="000000"/>
          <w:sz w:val="24"/>
          <w:szCs w:val="24"/>
          <w:shd w:val="clear" w:color="auto" w:fill="FFFFFF"/>
        </w:rPr>
        <w:t>bía</w:t>
      </w:r>
      <w:r w:rsidRPr="00282D7B">
        <w:rPr>
          <w:rFonts w:ascii="Times New Roman" w:hAnsi="Times New Roman"/>
          <w:iCs/>
          <w:color w:val="000000"/>
          <w:sz w:val="24"/>
          <w:szCs w:val="24"/>
          <w:shd w:val="clear" w:color="auto" w:fill="FFFFFF"/>
        </w:rPr>
        <w:t xml:space="preserve"> incumplido la obligación de adecuar su derecho interno a la Convención Americana sobre Derechos Humanos, contenida en su artículo 2, en relación con los artículos 8.1, 25 y 1.1 del mismo instrumento</w:t>
      </w:r>
      <w:r w:rsidR="004E78F9" w:rsidRPr="00282D7B">
        <w:rPr>
          <w:rFonts w:ascii="Times New Roman" w:hAnsi="Times New Roman"/>
          <w:iCs/>
          <w:noProof/>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(CorteIDH, 2012)</w:t>
      </w:r>
      <w:r w:rsidR="009A1D4B" w:rsidRPr="00282D7B">
        <w:rPr>
          <w:rFonts w:ascii="Times New Roman" w:hAnsi="Times New Roman"/>
          <w:iCs/>
          <w:color w:val="000000"/>
          <w:sz w:val="24"/>
          <w:szCs w:val="24"/>
          <w:shd w:val="clear" w:color="auto" w:fill="FFFFFF"/>
        </w:rPr>
        <w:t>.</w:t>
      </w:r>
    </w:p>
    <w:p w14:paraId="2D104DCA" w14:textId="77777777" w:rsidR="009A1D4B" w:rsidRPr="00282D7B" w:rsidRDefault="009A1D4B"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El efecto inmediato de esa condena de la Corte IDH contra el Estado salvadoreño fue el viraje en el discurso oficial de las autoridades al referirse a las masacres de El Mozote y lugares aledaños. La versión nugatoria de los hechos no podía mantenerse, pues, las evidencias de los excesos cometidos por la Fuerza Armada y las acciones encubridoras de funcionarios precedentes ahora tenían el respaldo de autoridad del órgano jurisdiccional del Sistema Interamericano de Derechos Humanos. </w:t>
      </w:r>
      <w:r w:rsidR="004E78F9" w:rsidRPr="00282D7B">
        <w:rPr>
          <w:rFonts w:ascii="Times New Roman" w:hAnsi="Times New Roman"/>
          <w:noProof/>
          <w:color w:val="000000"/>
          <w:sz w:val="24"/>
          <w:szCs w:val="24"/>
          <w:shd w:val="clear" w:color="auto" w:fill="FFFFFF"/>
        </w:rPr>
        <w:t>(Morales, 2017)</w:t>
      </w:r>
      <w:r w:rsidRPr="00282D7B">
        <w:rPr>
          <w:rFonts w:ascii="Times New Roman" w:hAnsi="Times New Roman"/>
          <w:iCs/>
          <w:color w:val="000000"/>
          <w:sz w:val="24"/>
          <w:szCs w:val="24"/>
          <w:shd w:val="clear" w:color="auto" w:fill="FFFFFF"/>
        </w:rPr>
        <w:t>.</w:t>
      </w:r>
    </w:p>
    <w:p w14:paraId="6584FDD8" w14:textId="77777777" w:rsidR="00E653A3" w:rsidRPr="00282D7B" w:rsidRDefault="009A1D4B"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Pese a los pronunciamientos del </w:t>
      </w:r>
      <w:proofErr w:type="gramStart"/>
      <w:r w:rsidRPr="00282D7B">
        <w:rPr>
          <w:rFonts w:ascii="Times New Roman" w:hAnsi="Times New Roman"/>
          <w:iCs/>
          <w:color w:val="000000"/>
          <w:sz w:val="24"/>
          <w:szCs w:val="24"/>
          <w:shd w:val="clear" w:color="auto" w:fill="FFFFFF"/>
        </w:rPr>
        <w:t>Presidente</w:t>
      </w:r>
      <w:proofErr w:type="gramEnd"/>
      <w:r w:rsidRPr="00282D7B">
        <w:rPr>
          <w:rFonts w:ascii="Times New Roman" w:hAnsi="Times New Roman"/>
          <w:iCs/>
          <w:color w:val="000000"/>
          <w:sz w:val="24"/>
          <w:szCs w:val="24"/>
          <w:shd w:val="clear" w:color="auto" w:fill="FFFFFF"/>
        </w:rPr>
        <w:t xml:space="preserve"> de la República Mauricio Funes, quien pidió perdón </w:t>
      </w:r>
      <w:r w:rsidR="00DD2B58" w:rsidRPr="00282D7B">
        <w:rPr>
          <w:rFonts w:ascii="Times New Roman" w:hAnsi="Times New Roman"/>
          <w:iCs/>
          <w:color w:val="000000"/>
          <w:sz w:val="24"/>
          <w:szCs w:val="24"/>
          <w:shd w:val="clear" w:color="auto" w:fill="FFFFFF"/>
        </w:rPr>
        <w:t>a las víctimas en nombre del Est</w:t>
      </w:r>
      <w:r w:rsidRPr="00282D7B">
        <w:rPr>
          <w:rFonts w:ascii="Times New Roman" w:hAnsi="Times New Roman"/>
          <w:iCs/>
          <w:color w:val="000000"/>
          <w:sz w:val="24"/>
          <w:szCs w:val="24"/>
          <w:shd w:val="clear" w:color="auto" w:fill="FFFFFF"/>
        </w:rPr>
        <w:t xml:space="preserve">ado </w:t>
      </w:r>
      <w:r w:rsidR="00DD2B58" w:rsidRPr="00282D7B">
        <w:rPr>
          <w:rFonts w:ascii="Times New Roman" w:hAnsi="Times New Roman"/>
          <w:iCs/>
          <w:color w:val="000000"/>
          <w:sz w:val="24"/>
          <w:szCs w:val="24"/>
          <w:shd w:val="clear" w:color="auto" w:fill="FFFFFF"/>
        </w:rPr>
        <w:t>de El Salvador</w:t>
      </w:r>
      <w:r w:rsidRPr="00282D7B">
        <w:rPr>
          <w:rFonts w:ascii="Times New Roman" w:hAnsi="Times New Roman"/>
          <w:iCs/>
          <w:color w:val="000000"/>
          <w:sz w:val="24"/>
          <w:szCs w:val="24"/>
          <w:shd w:val="clear" w:color="auto" w:fill="FFFFFF"/>
        </w:rPr>
        <w:t>, en un acto conmemorativo en el que también prometió el cumplimiento de las medidas de reparación a la víctimas</w:t>
      </w:r>
      <w:r w:rsidR="00DD2B58" w:rsidRPr="00282D7B">
        <w:rPr>
          <w:rFonts w:ascii="Times New Roman" w:hAnsi="Times New Roman"/>
          <w:iCs/>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(CNN, 2012)</w:t>
      </w:r>
      <w:r w:rsidR="0075083D" w:rsidRPr="00282D7B">
        <w:rPr>
          <w:rFonts w:ascii="Times New Roman" w:hAnsi="Times New Roman"/>
          <w:iCs/>
          <w:color w:val="000000"/>
          <w:sz w:val="24"/>
          <w:szCs w:val="24"/>
          <w:shd w:val="clear" w:color="auto" w:fill="FFFFFF"/>
        </w:rPr>
        <w:t>.</w:t>
      </w:r>
      <w:r w:rsidRPr="00282D7B">
        <w:rPr>
          <w:rFonts w:ascii="Times New Roman" w:hAnsi="Times New Roman"/>
          <w:iCs/>
          <w:color w:val="000000"/>
          <w:sz w:val="24"/>
          <w:szCs w:val="24"/>
          <w:shd w:val="clear" w:color="auto" w:fill="FFFFFF"/>
        </w:rPr>
        <w:t xml:space="preserve"> El mayor avance se vio en la reanudación de las exhumaciones en los sitios de las masacres y la entrega paulatina de los restos a los familiares de las víctimas </w:t>
      </w:r>
      <w:r w:rsidR="004E78F9" w:rsidRPr="00282D7B">
        <w:rPr>
          <w:rFonts w:ascii="Times New Roman" w:hAnsi="Times New Roman"/>
          <w:noProof/>
          <w:color w:val="000000"/>
          <w:sz w:val="24"/>
          <w:szCs w:val="24"/>
          <w:shd w:val="clear" w:color="auto" w:fill="FFFFFF"/>
        </w:rPr>
        <w:t>(Rauda, 2016)</w:t>
      </w:r>
      <w:r w:rsidRPr="00282D7B">
        <w:rPr>
          <w:rFonts w:ascii="Times New Roman" w:hAnsi="Times New Roman"/>
          <w:iCs/>
          <w:color w:val="000000"/>
          <w:sz w:val="24"/>
          <w:szCs w:val="24"/>
          <w:shd w:val="clear" w:color="auto" w:fill="FFFFFF"/>
        </w:rPr>
        <w:t>.</w:t>
      </w:r>
      <w:r w:rsidR="0075083D" w:rsidRPr="00282D7B">
        <w:rPr>
          <w:rFonts w:ascii="Times New Roman" w:hAnsi="Times New Roman"/>
          <w:iCs/>
          <w:color w:val="000000"/>
          <w:sz w:val="24"/>
          <w:szCs w:val="24"/>
          <w:shd w:val="clear" w:color="auto" w:fill="FFFFFF"/>
        </w:rPr>
        <w:t xml:space="preserve"> Pero en la práctica aún existían obstáculos legales e institucionales para llevar adelante las investigaciones correspondientes a los crímenes de derechos humanos ocurridos durante el conflicto bélico. La Ley de Amnistía seguía vigente y la Fiscalía General de la República se </w:t>
      </w:r>
      <w:r w:rsidR="0075083D" w:rsidRPr="00282D7B">
        <w:rPr>
          <w:rFonts w:ascii="Times New Roman" w:hAnsi="Times New Roman"/>
          <w:iCs/>
          <w:color w:val="000000"/>
          <w:sz w:val="24"/>
          <w:szCs w:val="24"/>
          <w:shd w:val="clear" w:color="auto" w:fill="FFFFFF"/>
        </w:rPr>
        <w:lastRenderedPageBreak/>
        <w:t>quejaba de falta de presupuesto para echar a andar las indagaciones sobre hechos del pasado</w:t>
      </w:r>
      <w:r w:rsidR="00DD2B58" w:rsidRPr="00282D7B">
        <w:rPr>
          <w:rFonts w:ascii="Times New Roman" w:hAnsi="Times New Roman"/>
          <w:iCs/>
          <w:color w:val="000000"/>
          <w:sz w:val="24"/>
          <w:szCs w:val="24"/>
          <w:shd w:val="clear" w:color="auto" w:fill="FFFFFF"/>
        </w:rPr>
        <w:t>.</w:t>
      </w:r>
      <w:r w:rsidR="0075083D" w:rsidRPr="00282D7B">
        <w:rPr>
          <w:rFonts w:ascii="Times New Roman" w:hAnsi="Times New Roman"/>
          <w:iCs/>
          <w:color w:val="000000"/>
          <w:sz w:val="24"/>
          <w:szCs w:val="24"/>
          <w:shd w:val="clear" w:color="auto" w:fill="FFFFFF"/>
        </w:rPr>
        <w:t xml:space="preserve"> </w:t>
      </w:r>
      <w:r w:rsidR="00DD2B58" w:rsidRPr="00282D7B">
        <w:rPr>
          <w:rFonts w:ascii="Times New Roman" w:hAnsi="Times New Roman"/>
          <w:iCs/>
          <w:color w:val="000000"/>
          <w:sz w:val="24"/>
          <w:szCs w:val="24"/>
          <w:shd w:val="clear" w:color="auto" w:fill="FFFFFF"/>
        </w:rPr>
        <w:t>H</w:t>
      </w:r>
      <w:r w:rsidR="0075083D" w:rsidRPr="00282D7B">
        <w:rPr>
          <w:rFonts w:ascii="Times New Roman" w:hAnsi="Times New Roman"/>
          <w:iCs/>
          <w:color w:val="000000"/>
          <w:sz w:val="24"/>
          <w:szCs w:val="24"/>
          <w:shd w:val="clear" w:color="auto" w:fill="FFFFFF"/>
        </w:rPr>
        <w:t>asta mediados de 2015</w:t>
      </w:r>
      <w:r w:rsidR="00DD2B58" w:rsidRPr="00282D7B">
        <w:rPr>
          <w:rFonts w:ascii="Times New Roman" w:hAnsi="Times New Roman"/>
          <w:iCs/>
          <w:color w:val="000000"/>
          <w:sz w:val="24"/>
          <w:szCs w:val="24"/>
          <w:shd w:val="clear" w:color="auto" w:fill="FFFFFF"/>
        </w:rPr>
        <w:t>, el ente acusador</w:t>
      </w:r>
      <w:r w:rsidR="0075083D" w:rsidRPr="00282D7B">
        <w:rPr>
          <w:rFonts w:ascii="Times New Roman" w:hAnsi="Times New Roman"/>
          <w:iCs/>
          <w:color w:val="000000"/>
          <w:sz w:val="24"/>
          <w:szCs w:val="24"/>
          <w:shd w:val="clear" w:color="auto" w:fill="FFFFFF"/>
        </w:rPr>
        <w:t xml:space="preserve"> no había realizado mayores esfuerzos por ahondar en las investigaciones, a efecto de tener los fundamentos fácticos suficientes para presentar una acusación sólida ante los tribunales </w:t>
      </w:r>
      <w:r w:rsidR="004E78F9" w:rsidRPr="00282D7B">
        <w:rPr>
          <w:rFonts w:ascii="Times New Roman" w:hAnsi="Times New Roman"/>
          <w:noProof/>
          <w:color w:val="000000"/>
          <w:sz w:val="24"/>
          <w:szCs w:val="24"/>
          <w:shd w:val="clear" w:color="auto" w:fill="FFFFFF"/>
        </w:rPr>
        <w:t>(Morales, 2017)</w:t>
      </w:r>
      <w:r w:rsidR="0075083D" w:rsidRPr="00282D7B">
        <w:rPr>
          <w:rFonts w:ascii="Times New Roman" w:hAnsi="Times New Roman"/>
          <w:iCs/>
          <w:color w:val="000000"/>
          <w:sz w:val="24"/>
          <w:szCs w:val="24"/>
          <w:shd w:val="clear" w:color="auto" w:fill="FFFFFF"/>
        </w:rPr>
        <w:t>.</w:t>
      </w:r>
    </w:p>
    <w:p w14:paraId="3A0B41E7" w14:textId="77777777" w:rsidR="002A4A4A" w:rsidRPr="00282D7B" w:rsidRDefault="006821EE"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Rufina Amaya, clave en las primeras averiguaciones y gran contribuyente para el esclarecimiento de los hechos por parte de la Comisión de la Verdad para El Salvador, pese a su incansable lucha porque se reconocieran los crímenes, murió en el año 2007</w:t>
      </w:r>
      <w:r w:rsidR="00DD2B58" w:rsidRPr="00282D7B">
        <w:rPr>
          <w:rFonts w:ascii="Times New Roman" w:hAnsi="Times New Roman"/>
          <w:iCs/>
          <w:color w:val="000000"/>
          <w:sz w:val="24"/>
          <w:szCs w:val="24"/>
          <w:shd w:val="clear" w:color="auto" w:fill="FFFFFF"/>
        </w:rPr>
        <w:t>,</w:t>
      </w:r>
      <w:r w:rsidRPr="00282D7B">
        <w:rPr>
          <w:rFonts w:ascii="Times New Roman" w:hAnsi="Times New Roman"/>
          <w:iCs/>
          <w:color w:val="000000"/>
          <w:sz w:val="24"/>
          <w:szCs w:val="24"/>
          <w:shd w:val="clear" w:color="auto" w:fill="FFFFFF"/>
        </w:rPr>
        <w:t xml:space="preserve"> sin recibir justicia. Pedro Chicas, que sembró las semillas para el enjuiciamiento, también abandonó este mundo en 2013, sin ver siquiera la derogatoria de la </w:t>
      </w:r>
      <w:r w:rsidR="00DD2B58" w:rsidRPr="00282D7B">
        <w:rPr>
          <w:rFonts w:ascii="Times New Roman" w:hAnsi="Times New Roman"/>
          <w:iCs/>
          <w:color w:val="000000"/>
          <w:sz w:val="24"/>
          <w:szCs w:val="24"/>
          <w:shd w:val="clear" w:color="auto" w:fill="FFFFFF"/>
        </w:rPr>
        <w:t xml:space="preserve">perniciosa Ley de </w:t>
      </w:r>
      <w:r w:rsidRPr="00282D7B">
        <w:rPr>
          <w:rFonts w:ascii="Times New Roman" w:hAnsi="Times New Roman"/>
          <w:iCs/>
          <w:color w:val="000000"/>
          <w:sz w:val="24"/>
          <w:szCs w:val="24"/>
          <w:shd w:val="clear" w:color="auto" w:fill="FFFFFF"/>
        </w:rPr>
        <w:t>Amnistía</w:t>
      </w:r>
      <w:r w:rsidR="00D6780F" w:rsidRPr="00282D7B">
        <w:rPr>
          <w:rStyle w:val="Refdenotaalpie"/>
          <w:rFonts w:ascii="Times New Roman" w:hAnsi="Times New Roman"/>
          <w:iCs/>
          <w:color w:val="000000"/>
          <w:sz w:val="24"/>
          <w:szCs w:val="24"/>
          <w:shd w:val="clear" w:color="auto" w:fill="FFFFFF"/>
        </w:rPr>
        <w:footnoteReference w:id="9"/>
      </w:r>
      <w:r w:rsidRPr="00282D7B">
        <w:rPr>
          <w:rFonts w:ascii="Times New Roman" w:hAnsi="Times New Roman"/>
          <w:iCs/>
          <w:color w:val="000000"/>
          <w:sz w:val="24"/>
          <w:szCs w:val="24"/>
          <w:shd w:val="clear" w:color="auto" w:fill="FFFFFF"/>
        </w:rPr>
        <w:t>.</w:t>
      </w:r>
    </w:p>
    <w:p w14:paraId="5CEC0D1D" w14:textId="77777777" w:rsidR="00C84728" w:rsidRPr="00282D7B" w:rsidRDefault="00C84728"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No obstante, el 29 de marzo de 2017 la denuncia de Pedro Chicas fue leída en voz alta por el secretario del Juzgado Segundo de Primera Instancia de San Francisco Gotera, departamento de Morazán</w:t>
      </w:r>
      <w:r w:rsidR="004E78F9" w:rsidRPr="00282D7B">
        <w:rPr>
          <w:rFonts w:ascii="Times New Roman" w:hAnsi="Times New Roman"/>
          <w:iCs/>
          <w:noProof/>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(Rauda, 2017)</w:t>
      </w:r>
      <w:r w:rsidR="00AC62ED" w:rsidRPr="00282D7B">
        <w:rPr>
          <w:rFonts w:ascii="Times New Roman" w:hAnsi="Times New Roman"/>
          <w:iCs/>
          <w:color w:val="000000"/>
          <w:sz w:val="24"/>
          <w:szCs w:val="24"/>
          <w:shd w:val="clear" w:color="auto" w:fill="FFFFFF"/>
        </w:rPr>
        <w:t xml:space="preserve">. Esta vez, la desgarradora versión del primer denunciante de las masacres, si bien no pudo salir de su boca, debido a que el cáncer de garganta le ganó antes la batalla, </w:t>
      </w:r>
      <w:r w:rsidR="00DD2B58" w:rsidRPr="00282D7B">
        <w:rPr>
          <w:rFonts w:ascii="Times New Roman" w:hAnsi="Times New Roman"/>
          <w:iCs/>
          <w:color w:val="000000"/>
          <w:sz w:val="24"/>
          <w:szCs w:val="24"/>
          <w:shd w:val="clear" w:color="auto" w:fill="FFFFFF"/>
        </w:rPr>
        <w:t>fue</w:t>
      </w:r>
      <w:r w:rsidR="00AC62ED" w:rsidRPr="00282D7B">
        <w:rPr>
          <w:rFonts w:ascii="Times New Roman" w:hAnsi="Times New Roman"/>
          <w:iCs/>
          <w:color w:val="000000"/>
          <w:sz w:val="24"/>
          <w:szCs w:val="24"/>
          <w:shd w:val="clear" w:color="auto" w:fill="FFFFFF"/>
        </w:rPr>
        <w:t xml:space="preserve"> escuchada por el ex Ministro de Defensa, José Guillermo García, sentado por primera vez en el banquillo de los acusados, junto con otros 17 </w:t>
      </w:r>
      <w:r w:rsidR="007E3966" w:rsidRPr="00282D7B">
        <w:rPr>
          <w:rFonts w:ascii="Times New Roman" w:hAnsi="Times New Roman"/>
          <w:iCs/>
          <w:color w:val="000000"/>
          <w:sz w:val="24"/>
          <w:szCs w:val="24"/>
          <w:shd w:val="clear" w:color="auto" w:fill="FFFFFF"/>
        </w:rPr>
        <w:t>oficiales castrenses que ordenaron o comandaron a</w:t>
      </w:r>
      <w:r w:rsidR="00AC62ED" w:rsidRPr="00282D7B">
        <w:rPr>
          <w:rFonts w:ascii="Times New Roman" w:hAnsi="Times New Roman"/>
          <w:iCs/>
          <w:color w:val="000000"/>
          <w:sz w:val="24"/>
          <w:szCs w:val="24"/>
          <w:shd w:val="clear" w:color="auto" w:fill="FFFFFF"/>
        </w:rPr>
        <w:t xml:space="preserve">l </w:t>
      </w:r>
      <w:r w:rsidR="007E3966" w:rsidRPr="00282D7B">
        <w:rPr>
          <w:rFonts w:ascii="Times New Roman" w:hAnsi="Times New Roman"/>
          <w:iCs/>
          <w:color w:val="000000"/>
          <w:sz w:val="24"/>
          <w:szCs w:val="24"/>
          <w:shd w:val="clear" w:color="auto" w:fill="FFFFFF"/>
        </w:rPr>
        <w:t xml:space="preserve">Ejército salvadoreño en el </w:t>
      </w:r>
      <w:r w:rsidR="00AC62ED" w:rsidRPr="00282D7B">
        <w:rPr>
          <w:rFonts w:ascii="Times New Roman" w:hAnsi="Times New Roman"/>
          <w:iCs/>
          <w:color w:val="000000"/>
          <w:sz w:val="24"/>
          <w:szCs w:val="24"/>
          <w:shd w:val="clear" w:color="auto" w:fill="FFFFFF"/>
        </w:rPr>
        <w:t>operativo “Yunque y Martillo”</w:t>
      </w:r>
      <w:r w:rsidR="007E3966" w:rsidRPr="00282D7B">
        <w:rPr>
          <w:rFonts w:ascii="Times New Roman" w:hAnsi="Times New Roman"/>
          <w:iCs/>
          <w:color w:val="000000"/>
          <w:sz w:val="24"/>
          <w:szCs w:val="24"/>
          <w:shd w:val="clear" w:color="auto" w:fill="FFFFFF"/>
        </w:rPr>
        <w:t>,</w:t>
      </w:r>
      <w:r w:rsidR="00AC62ED" w:rsidRPr="00282D7B">
        <w:rPr>
          <w:rFonts w:ascii="Times New Roman" w:hAnsi="Times New Roman"/>
          <w:iCs/>
          <w:color w:val="000000"/>
          <w:sz w:val="24"/>
          <w:szCs w:val="24"/>
          <w:shd w:val="clear" w:color="auto" w:fill="FFFFFF"/>
        </w:rPr>
        <w:t xml:space="preserve"> aquel oscuro diciembre de</w:t>
      </w:r>
      <w:r w:rsidR="007E3966" w:rsidRPr="00282D7B">
        <w:rPr>
          <w:rFonts w:ascii="Times New Roman" w:hAnsi="Times New Roman"/>
          <w:iCs/>
          <w:color w:val="000000"/>
          <w:sz w:val="24"/>
          <w:szCs w:val="24"/>
          <w:shd w:val="clear" w:color="auto" w:fill="FFFFFF"/>
        </w:rPr>
        <w:t xml:space="preserve"> </w:t>
      </w:r>
      <w:r w:rsidR="00AC62ED" w:rsidRPr="00282D7B">
        <w:rPr>
          <w:rFonts w:ascii="Times New Roman" w:hAnsi="Times New Roman"/>
          <w:iCs/>
          <w:color w:val="000000"/>
          <w:sz w:val="24"/>
          <w:szCs w:val="24"/>
          <w:shd w:val="clear" w:color="auto" w:fill="FFFFFF"/>
        </w:rPr>
        <w:t xml:space="preserve">1981. </w:t>
      </w:r>
    </w:p>
    <w:p w14:paraId="66BFF556" w14:textId="77777777" w:rsidR="00526B7F" w:rsidRPr="00282D7B" w:rsidRDefault="007E3966"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No solo Pedro Chic</w:t>
      </w:r>
      <w:r w:rsidR="00C34220" w:rsidRPr="00282D7B">
        <w:rPr>
          <w:rFonts w:ascii="Times New Roman" w:hAnsi="Times New Roman"/>
          <w:iCs/>
          <w:color w:val="000000"/>
          <w:sz w:val="24"/>
          <w:szCs w:val="24"/>
          <w:shd w:val="clear" w:color="auto" w:fill="FFFFFF"/>
        </w:rPr>
        <w:t>as parece haber revivido en la s</w:t>
      </w:r>
      <w:r w:rsidRPr="00282D7B">
        <w:rPr>
          <w:rFonts w:ascii="Times New Roman" w:hAnsi="Times New Roman"/>
          <w:iCs/>
          <w:color w:val="000000"/>
          <w:sz w:val="24"/>
          <w:szCs w:val="24"/>
          <w:shd w:val="clear" w:color="auto" w:fill="FFFFFF"/>
        </w:rPr>
        <w:t>ala de</w:t>
      </w:r>
      <w:r w:rsidR="00C34220" w:rsidRPr="00282D7B">
        <w:rPr>
          <w:rFonts w:ascii="Times New Roman" w:hAnsi="Times New Roman"/>
          <w:iCs/>
          <w:color w:val="000000"/>
          <w:sz w:val="24"/>
          <w:szCs w:val="24"/>
          <w:shd w:val="clear" w:color="auto" w:fill="FFFFFF"/>
        </w:rPr>
        <w:t xml:space="preserve"> a</w:t>
      </w:r>
      <w:r w:rsidRPr="00282D7B">
        <w:rPr>
          <w:rFonts w:ascii="Times New Roman" w:hAnsi="Times New Roman"/>
          <w:iCs/>
          <w:color w:val="000000"/>
          <w:sz w:val="24"/>
          <w:szCs w:val="24"/>
          <w:shd w:val="clear" w:color="auto" w:fill="FFFFFF"/>
        </w:rPr>
        <w:t>udiencias</w:t>
      </w:r>
      <w:r w:rsidR="004E78F9" w:rsidRPr="00282D7B">
        <w:rPr>
          <w:rFonts w:ascii="Times New Roman" w:hAnsi="Times New Roman"/>
          <w:iCs/>
          <w:noProof/>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(Rauda, 2017)</w:t>
      </w:r>
      <w:r w:rsidRPr="00282D7B">
        <w:rPr>
          <w:rFonts w:ascii="Times New Roman" w:hAnsi="Times New Roman"/>
          <w:iCs/>
          <w:color w:val="000000"/>
          <w:sz w:val="24"/>
          <w:szCs w:val="24"/>
          <w:shd w:val="clear" w:color="auto" w:fill="FFFFFF"/>
        </w:rPr>
        <w:t xml:space="preserve">. El testimonio de Rufina Amaya vuelve </w:t>
      </w:r>
      <w:r w:rsidR="00D047A9" w:rsidRPr="00282D7B">
        <w:rPr>
          <w:rFonts w:ascii="Times New Roman" w:hAnsi="Times New Roman"/>
          <w:iCs/>
          <w:color w:val="000000"/>
          <w:sz w:val="24"/>
          <w:szCs w:val="24"/>
          <w:shd w:val="clear" w:color="auto" w:fill="FFFFFF"/>
        </w:rPr>
        <w:t>para sumarse</w:t>
      </w:r>
      <w:r w:rsidR="00C34220" w:rsidRPr="00282D7B">
        <w:rPr>
          <w:rFonts w:ascii="Times New Roman" w:hAnsi="Times New Roman"/>
          <w:iCs/>
          <w:color w:val="000000"/>
          <w:sz w:val="24"/>
          <w:szCs w:val="24"/>
          <w:shd w:val="clear" w:color="auto" w:fill="FFFFFF"/>
        </w:rPr>
        <w:t xml:space="preserve"> de forma referencial</w:t>
      </w:r>
      <w:r w:rsidR="00D047A9" w:rsidRPr="00282D7B">
        <w:rPr>
          <w:rFonts w:ascii="Times New Roman" w:hAnsi="Times New Roman"/>
          <w:iCs/>
          <w:color w:val="000000"/>
          <w:sz w:val="24"/>
          <w:szCs w:val="24"/>
          <w:shd w:val="clear" w:color="auto" w:fill="FFFFFF"/>
        </w:rPr>
        <w:t xml:space="preserve"> al de otras 42 víctimas, entre sobrevivientes y familiares de los ejecutados.</w:t>
      </w:r>
      <w:r w:rsidR="0075083D" w:rsidRPr="00282D7B">
        <w:rPr>
          <w:rFonts w:ascii="Times New Roman" w:hAnsi="Times New Roman"/>
          <w:iCs/>
          <w:color w:val="000000"/>
          <w:sz w:val="24"/>
          <w:szCs w:val="24"/>
          <w:shd w:val="clear" w:color="auto" w:fill="FFFFFF"/>
        </w:rPr>
        <w:t xml:space="preserve"> Entre ellas, Dorila Márquez, </w:t>
      </w:r>
      <w:r w:rsidR="00526B7F" w:rsidRPr="00282D7B">
        <w:rPr>
          <w:rFonts w:ascii="Times New Roman" w:hAnsi="Times New Roman"/>
          <w:iCs/>
          <w:color w:val="000000"/>
          <w:sz w:val="24"/>
          <w:szCs w:val="24"/>
          <w:shd w:val="clear" w:color="auto" w:fill="FFFFFF"/>
        </w:rPr>
        <w:t xml:space="preserve">de 61 años y Presidenta </w:t>
      </w:r>
      <w:proofErr w:type="gramStart"/>
      <w:r w:rsidR="00526B7F" w:rsidRPr="00282D7B">
        <w:rPr>
          <w:rFonts w:ascii="Times New Roman" w:hAnsi="Times New Roman"/>
          <w:iCs/>
          <w:color w:val="000000"/>
          <w:sz w:val="24"/>
          <w:szCs w:val="24"/>
          <w:shd w:val="clear" w:color="auto" w:fill="FFFFFF"/>
        </w:rPr>
        <w:t>de  </w:t>
      </w:r>
      <w:proofErr w:type="spellStart"/>
      <w:r w:rsidR="00526B7F" w:rsidRPr="00282D7B">
        <w:rPr>
          <w:rFonts w:ascii="Times New Roman" w:hAnsi="Times New Roman"/>
          <w:iCs/>
          <w:color w:val="000000"/>
          <w:sz w:val="24"/>
          <w:szCs w:val="24"/>
          <w:shd w:val="clear" w:color="auto" w:fill="FFFFFF"/>
        </w:rPr>
        <w:t>de</w:t>
      </w:r>
      <w:proofErr w:type="spellEnd"/>
      <w:proofErr w:type="gramEnd"/>
      <w:r w:rsidR="00526B7F" w:rsidRPr="00282D7B">
        <w:rPr>
          <w:rFonts w:ascii="Times New Roman" w:hAnsi="Times New Roman"/>
          <w:iCs/>
          <w:color w:val="000000"/>
          <w:sz w:val="24"/>
          <w:szCs w:val="24"/>
          <w:shd w:val="clear" w:color="auto" w:fill="FFFFFF"/>
        </w:rPr>
        <w:t xml:space="preserve"> la Asociación Promotora de los Derechos Humanos de El Mozote</w:t>
      </w:r>
      <w:r w:rsidR="00A6451E" w:rsidRPr="00282D7B">
        <w:rPr>
          <w:rFonts w:ascii="Times New Roman" w:hAnsi="Times New Roman"/>
          <w:iCs/>
          <w:color w:val="000000"/>
          <w:sz w:val="24"/>
          <w:szCs w:val="24"/>
          <w:shd w:val="clear" w:color="auto" w:fill="FFFFFF"/>
        </w:rPr>
        <w:t xml:space="preserve">. A Dorila </w:t>
      </w:r>
      <w:r w:rsidR="00A6451E" w:rsidRPr="00282D7B">
        <w:rPr>
          <w:rFonts w:ascii="Times New Roman" w:hAnsi="Times New Roman"/>
          <w:sz w:val="24"/>
          <w:szCs w:val="24"/>
        </w:rPr>
        <w:t>los militares le asesinaron a su papá, mamá, dos hermanas y cuatro sobrinos</w:t>
      </w:r>
      <w:r w:rsidR="00526B7F" w:rsidRPr="00282D7B">
        <w:rPr>
          <w:rFonts w:ascii="Times New Roman" w:hAnsi="Times New Roman"/>
          <w:iCs/>
          <w:color w:val="000000"/>
          <w:sz w:val="24"/>
          <w:szCs w:val="24"/>
          <w:shd w:val="clear" w:color="auto" w:fill="FFFFFF"/>
        </w:rPr>
        <w:t>.</w:t>
      </w:r>
      <w:r w:rsidR="00C930B5" w:rsidRPr="00282D7B">
        <w:rPr>
          <w:rFonts w:ascii="Times New Roman" w:hAnsi="Times New Roman"/>
          <w:iCs/>
          <w:color w:val="000000"/>
          <w:sz w:val="24"/>
          <w:szCs w:val="24"/>
          <w:shd w:val="clear" w:color="auto" w:fill="FFFFFF"/>
        </w:rPr>
        <w:t xml:space="preserve"> Su testimonio fue tomado en consideración en el estudio del caso de El Mozote por la Corte IDH</w:t>
      </w:r>
      <w:r w:rsidR="00FC52FE" w:rsidRPr="00282D7B">
        <w:rPr>
          <w:rFonts w:ascii="Times New Roman" w:hAnsi="Times New Roman"/>
          <w:iCs/>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(2012)</w:t>
      </w:r>
      <w:r w:rsidR="00C930B5" w:rsidRPr="00282D7B">
        <w:rPr>
          <w:rFonts w:ascii="Times New Roman" w:hAnsi="Times New Roman"/>
          <w:iCs/>
          <w:color w:val="000000"/>
          <w:sz w:val="24"/>
          <w:szCs w:val="24"/>
          <w:shd w:val="clear" w:color="auto" w:fill="FFFFFF"/>
        </w:rPr>
        <w:t>.</w:t>
      </w:r>
    </w:p>
    <w:p w14:paraId="6D33E258" w14:textId="77777777" w:rsidR="0075083D" w:rsidRPr="00282D7B" w:rsidRDefault="00C930B5"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En una diligencia judicial de inspección ocular en los lugares donde ocurrieron los hechos, Dorila </w:t>
      </w:r>
      <w:r w:rsidR="005F1FF5" w:rsidRPr="00282D7B">
        <w:rPr>
          <w:rFonts w:ascii="Times New Roman" w:hAnsi="Times New Roman"/>
          <w:iCs/>
          <w:color w:val="000000"/>
          <w:sz w:val="24"/>
          <w:szCs w:val="24"/>
          <w:shd w:val="clear" w:color="auto" w:fill="FFFFFF"/>
        </w:rPr>
        <w:t>les</w:t>
      </w:r>
      <w:r w:rsidRPr="00282D7B">
        <w:rPr>
          <w:rFonts w:ascii="Times New Roman" w:hAnsi="Times New Roman"/>
          <w:iCs/>
          <w:color w:val="000000"/>
          <w:sz w:val="24"/>
          <w:szCs w:val="24"/>
          <w:shd w:val="clear" w:color="auto" w:fill="FFFFFF"/>
        </w:rPr>
        <w:t xml:space="preserve"> dice al Juez</w:t>
      </w:r>
      <w:r w:rsidR="005F1FF5" w:rsidRPr="00282D7B">
        <w:rPr>
          <w:rFonts w:ascii="Times New Roman" w:hAnsi="Times New Roman"/>
          <w:iCs/>
          <w:color w:val="000000"/>
          <w:sz w:val="24"/>
          <w:szCs w:val="24"/>
          <w:shd w:val="clear" w:color="auto" w:fill="FFFFFF"/>
        </w:rPr>
        <w:t>, al Fiscal</w:t>
      </w:r>
      <w:r w:rsidRPr="00282D7B">
        <w:rPr>
          <w:rFonts w:ascii="Times New Roman" w:hAnsi="Times New Roman"/>
          <w:iCs/>
          <w:color w:val="000000"/>
          <w:sz w:val="24"/>
          <w:szCs w:val="24"/>
          <w:shd w:val="clear" w:color="auto" w:fill="FFFFFF"/>
        </w:rPr>
        <w:t xml:space="preserve"> y a los defensores de los militares acusados </w:t>
      </w:r>
      <w:r w:rsidR="00526B7F" w:rsidRPr="00282D7B">
        <w:rPr>
          <w:rFonts w:ascii="Times New Roman" w:hAnsi="Times New Roman"/>
          <w:iCs/>
          <w:color w:val="000000"/>
          <w:sz w:val="24"/>
          <w:szCs w:val="24"/>
          <w:shd w:val="clear" w:color="auto" w:fill="FFFFFF"/>
        </w:rPr>
        <w:t xml:space="preserve">que desde la cocina de su casa de adobe y tejas vio a los soldados bajando del cerro de La Cruz. Un rato </w:t>
      </w:r>
      <w:r w:rsidR="00526B7F" w:rsidRPr="00282D7B">
        <w:rPr>
          <w:rFonts w:ascii="Times New Roman" w:hAnsi="Times New Roman"/>
          <w:iCs/>
          <w:color w:val="000000"/>
          <w:sz w:val="24"/>
          <w:szCs w:val="24"/>
          <w:shd w:val="clear" w:color="auto" w:fill="FFFFFF"/>
        </w:rPr>
        <w:lastRenderedPageBreak/>
        <w:t xml:space="preserve">después huyó, junto a su esposo y sus dos hijos, atravesaron </w:t>
      </w:r>
      <w:r w:rsidRPr="00282D7B">
        <w:rPr>
          <w:rFonts w:ascii="Times New Roman" w:hAnsi="Times New Roman"/>
          <w:iCs/>
          <w:color w:val="000000"/>
          <w:sz w:val="24"/>
          <w:szCs w:val="24"/>
          <w:shd w:val="clear" w:color="auto" w:fill="FFFFFF"/>
        </w:rPr>
        <w:t>la explanada</w:t>
      </w:r>
      <w:r w:rsidR="00526B7F" w:rsidRPr="00282D7B">
        <w:rPr>
          <w:rFonts w:ascii="Times New Roman" w:hAnsi="Times New Roman"/>
          <w:iCs/>
          <w:color w:val="000000"/>
          <w:sz w:val="24"/>
          <w:szCs w:val="24"/>
          <w:shd w:val="clear" w:color="auto" w:fill="FFFFFF"/>
        </w:rPr>
        <w:t xml:space="preserve"> frente a su propiedad, que entonces </w:t>
      </w:r>
      <w:r w:rsidRPr="00282D7B">
        <w:rPr>
          <w:rFonts w:ascii="Times New Roman" w:hAnsi="Times New Roman"/>
          <w:iCs/>
          <w:color w:val="000000"/>
          <w:sz w:val="24"/>
          <w:szCs w:val="24"/>
          <w:shd w:val="clear" w:color="auto" w:fill="FFFFFF"/>
        </w:rPr>
        <w:t>estaba cultivada con</w:t>
      </w:r>
      <w:r w:rsidR="00526B7F" w:rsidRPr="00282D7B">
        <w:rPr>
          <w:rFonts w:ascii="Times New Roman" w:hAnsi="Times New Roman"/>
          <w:iCs/>
          <w:color w:val="000000"/>
          <w:sz w:val="24"/>
          <w:szCs w:val="24"/>
          <w:shd w:val="clear" w:color="auto" w:fill="FFFFFF"/>
        </w:rPr>
        <w:t xml:space="preserve"> maicillo. Los soldados les dispararon</w:t>
      </w:r>
      <w:r w:rsidRPr="00282D7B">
        <w:rPr>
          <w:rFonts w:ascii="Times New Roman" w:hAnsi="Times New Roman"/>
          <w:iCs/>
          <w:color w:val="000000"/>
          <w:sz w:val="24"/>
          <w:szCs w:val="24"/>
          <w:shd w:val="clear" w:color="auto" w:fill="FFFFFF"/>
        </w:rPr>
        <w:t>, las balas</w:t>
      </w:r>
      <w:r w:rsidR="00526B7F" w:rsidRPr="00282D7B">
        <w:rPr>
          <w:rFonts w:ascii="Times New Roman" w:hAnsi="Times New Roman"/>
          <w:iCs/>
          <w:color w:val="000000"/>
          <w:sz w:val="24"/>
          <w:szCs w:val="24"/>
          <w:shd w:val="clear" w:color="auto" w:fill="FFFFFF"/>
        </w:rPr>
        <w:t xml:space="preserve"> alcanzaron el pie de su hijo de cuatro años. </w:t>
      </w:r>
      <w:r w:rsidRPr="00282D7B">
        <w:rPr>
          <w:rFonts w:ascii="Times New Roman" w:hAnsi="Times New Roman"/>
          <w:iCs/>
          <w:color w:val="000000"/>
          <w:sz w:val="24"/>
          <w:szCs w:val="24"/>
          <w:shd w:val="clear" w:color="auto" w:fill="FFFFFF"/>
        </w:rPr>
        <w:t>Buscaron refugiarse en una zona barrancosa</w:t>
      </w:r>
      <w:r w:rsidR="00526B7F" w:rsidRPr="00282D7B">
        <w:rPr>
          <w:rFonts w:ascii="Times New Roman" w:hAnsi="Times New Roman"/>
          <w:iCs/>
          <w:color w:val="000000"/>
          <w:sz w:val="24"/>
          <w:szCs w:val="24"/>
          <w:shd w:val="clear" w:color="auto" w:fill="FFFFFF"/>
        </w:rPr>
        <w:t xml:space="preserve"> </w:t>
      </w:r>
      <w:r w:rsidRPr="00282D7B">
        <w:rPr>
          <w:rFonts w:ascii="Times New Roman" w:hAnsi="Times New Roman"/>
          <w:iCs/>
          <w:color w:val="000000"/>
          <w:sz w:val="24"/>
          <w:szCs w:val="24"/>
          <w:shd w:val="clear" w:color="auto" w:fill="FFFFFF"/>
        </w:rPr>
        <w:t>a</w:t>
      </w:r>
      <w:r w:rsidR="00526B7F" w:rsidRPr="00282D7B">
        <w:rPr>
          <w:rFonts w:ascii="Times New Roman" w:hAnsi="Times New Roman"/>
          <w:iCs/>
          <w:color w:val="000000"/>
          <w:sz w:val="24"/>
          <w:szCs w:val="24"/>
          <w:shd w:val="clear" w:color="auto" w:fill="FFFFFF"/>
        </w:rPr>
        <w:t xml:space="preserve"> esperar a que cesaran los disparos.</w:t>
      </w:r>
      <w:r w:rsidRPr="00282D7B">
        <w:rPr>
          <w:rFonts w:ascii="Times New Roman" w:hAnsi="Times New Roman"/>
          <w:iCs/>
          <w:color w:val="000000"/>
          <w:sz w:val="24"/>
          <w:szCs w:val="24"/>
          <w:shd w:val="clear" w:color="auto" w:fill="FFFFFF"/>
        </w:rPr>
        <w:t xml:space="preserve"> Al caer</w:t>
      </w:r>
      <w:r w:rsidR="00526B7F" w:rsidRPr="00282D7B">
        <w:rPr>
          <w:rFonts w:ascii="Times New Roman" w:hAnsi="Times New Roman"/>
          <w:iCs/>
          <w:color w:val="000000"/>
          <w:sz w:val="24"/>
          <w:szCs w:val="24"/>
          <w:shd w:val="clear" w:color="auto" w:fill="FFFFFF"/>
        </w:rPr>
        <w:t xml:space="preserve"> la noche llegaron a</w:t>
      </w:r>
      <w:r w:rsidRPr="00282D7B">
        <w:rPr>
          <w:rFonts w:ascii="Times New Roman" w:hAnsi="Times New Roman"/>
          <w:iCs/>
          <w:color w:val="000000"/>
          <w:sz w:val="24"/>
          <w:szCs w:val="24"/>
          <w:shd w:val="clear" w:color="auto" w:fill="FFFFFF"/>
        </w:rPr>
        <w:t xml:space="preserve"> Los Toriles, un caserío vecino, para buscar al hermano de su esposo. Pero, al llegar, se encontraron con una cruel escena: </w:t>
      </w:r>
      <w:r w:rsidR="00526B7F" w:rsidRPr="00282D7B">
        <w:rPr>
          <w:rFonts w:ascii="Times New Roman" w:hAnsi="Times New Roman"/>
          <w:iCs/>
          <w:color w:val="000000"/>
          <w:sz w:val="24"/>
          <w:szCs w:val="24"/>
          <w:shd w:val="clear" w:color="auto" w:fill="FFFFFF"/>
        </w:rPr>
        <w:t>“(…) a él lo masacraron con la esposa y los niños, y estaba cayéndose lo último de la vivienda, le habían prendido fuego también</w:t>
      </w:r>
      <w:r w:rsidRPr="00282D7B">
        <w:rPr>
          <w:rFonts w:ascii="Times New Roman" w:hAnsi="Times New Roman"/>
          <w:iCs/>
          <w:color w:val="000000"/>
          <w:sz w:val="24"/>
          <w:szCs w:val="24"/>
          <w:shd w:val="clear" w:color="auto" w:fill="FFFFFF"/>
        </w:rPr>
        <w:t>”</w:t>
      </w:r>
      <w:r w:rsidR="005F1FF5" w:rsidRPr="00282D7B">
        <w:rPr>
          <w:rFonts w:ascii="Times New Roman" w:hAnsi="Times New Roman"/>
          <w:iCs/>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(Cidón, 2018)</w:t>
      </w:r>
      <w:r w:rsidRPr="00282D7B">
        <w:rPr>
          <w:rFonts w:ascii="Times New Roman" w:hAnsi="Times New Roman"/>
          <w:iCs/>
          <w:color w:val="000000"/>
          <w:sz w:val="24"/>
          <w:szCs w:val="24"/>
          <w:shd w:val="clear" w:color="auto" w:fill="FFFFFF"/>
        </w:rPr>
        <w:t>.</w:t>
      </w:r>
    </w:p>
    <w:p w14:paraId="7A7F3EB4" w14:textId="77777777" w:rsidR="00223414" w:rsidRPr="00282D7B" w:rsidRDefault="00C930B5"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El proceso penal avanza lento y tambaleante.</w:t>
      </w:r>
      <w:r w:rsidR="00EB3B43" w:rsidRPr="00282D7B">
        <w:rPr>
          <w:rFonts w:ascii="Times New Roman" w:hAnsi="Times New Roman"/>
          <w:iCs/>
          <w:color w:val="000000"/>
          <w:sz w:val="24"/>
          <w:szCs w:val="24"/>
          <w:shd w:val="clear" w:color="auto" w:fill="FFFFFF"/>
        </w:rPr>
        <w:t xml:space="preserve"> Debido a que es una causa que se ha </w:t>
      </w:r>
      <w:proofErr w:type="spellStart"/>
      <w:r w:rsidR="00B6021C" w:rsidRPr="00282D7B">
        <w:rPr>
          <w:rFonts w:ascii="Times New Roman" w:hAnsi="Times New Roman"/>
          <w:iCs/>
          <w:color w:val="000000"/>
          <w:sz w:val="24"/>
          <w:szCs w:val="24"/>
          <w:shd w:val="clear" w:color="auto" w:fill="FFFFFF"/>
        </w:rPr>
        <w:t>reaperturado</w:t>
      </w:r>
      <w:proofErr w:type="spellEnd"/>
      <w:r w:rsidR="00776B4D" w:rsidRPr="00282D7B">
        <w:rPr>
          <w:rFonts w:ascii="Times New Roman" w:hAnsi="Times New Roman"/>
          <w:iCs/>
          <w:color w:val="000000"/>
          <w:sz w:val="24"/>
          <w:szCs w:val="24"/>
          <w:shd w:val="clear" w:color="auto" w:fill="FFFFFF"/>
        </w:rPr>
        <w:t xml:space="preserve"> casi 30 años después</w:t>
      </w:r>
      <w:r w:rsidR="00B6021C" w:rsidRPr="00282D7B">
        <w:rPr>
          <w:rFonts w:ascii="Times New Roman" w:hAnsi="Times New Roman"/>
          <w:iCs/>
          <w:color w:val="000000"/>
          <w:sz w:val="24"/>
          <w:szCs w:val="24"/>
          <w:shd w:val="clear" w:color="auto" w:fill="FFFFFF"/>
        </w:rPr>
        <w:t xml:space="preserve"> de su incoación</w:t>
      </w:r>
      <w:r w:rsidR="00776B4D" w:rsidRPr="00282D7B">
        <w:rPr>
          <w:rFonts w:ascii="Times New Roman" w:hAnsi="Times New Roman"/>
          <w:iCs/>
          <w:color w:val="000000"/>
          <w:sz w:val="24"/>
          <w:szCs w:val="24"/>
          <w:shd w:val="clear" w:color="auto" w:fill="FFFFFF"/>
        </w:rPr>
        <w:t xml:space="preserve">, cuenta con la particularidad de tramitarse </w:t>
      </w:r>
      <w:r w:rsidR="00B6021C" w:rsidRPr="00282D7B">
        <w:rPr>
          <w:rFonts w:ascii="Times New Roman" w:hAnsi="Times New Roman"/>
          <w:iCs/>
          <w:color w:val="000000"/>
          <w:sz w:val="24"/>
          <w:szCs w:val="24"/>
          <w:shd w:val="clear" w:color="auto" w:fill="FFFFFF"/>
        </w:rPr>
        <w:t>bajo</w:t>
      </w:r>
      <w:r w:rsidR="00776B4D" w:rsidRPr="00282D7B">
        <w:rPr>
          <w:rFonts w:ascii="Times New Roman" w:hAnsi="Times New Roman"/>
          <w:iCs/>
          <w:color w:val="000000"/>
          <w:sz w:val="24"/>
          <w:szCs w:val="24"/>
          <w:shd w:val="clear" w:color="auto" w:fill="FFFFFF"/>
        </w:rPr>
        <w:t xml:space="preserve"> una normativa penal y procesal penal derogada en 1998, pues</w:t>
      </w:r>
      <w:r w:rsidR="00B6021C" w:rsidRPr="00282D7B">
        <w:rPr>
          <w:rFonts w:ascii="Times New Roman" w:hAnsi="Times New Roman"/>
          <w:iCs/>
          <w:color w:val="000000"/>
          <w:sz w:val="24"/>
          <w:szCs w:val="24"/>
          <w:shd w:val="clear" w:color="auto" w:fill="FFFFFF"/>
        </w:rPr>
        <w:t>,</w:t>
      </w:r>
      <w:r w:rsidR="00776B4D" w:rsidRPr="00282D7B">
        <w:rPr>
          <w:rFonts w:ascii="Times New Roman" w:hAnsi="Times New Roman"/>
          <w:iCs/>
          <w:color w:val="000000"/>
          <w:sz w:val="24"/>
          <w:szCs w:val="24"/>
          <w:shd w:val="clear" w:color="auto" w:fill="FFFFFF"/>
        </w:rPr>
        <w:t xml:space="preserve"> es la que estaba vigente al momento de los hechos y de la </w:t>
      </w:r>
      <w:r w:rsidR="00223414" w:rsidRPr="00282D7B">
        <w:rPr>
          <w:rFonts w:ascii="Times New Roman" w:hAnsi="Times New Roman"/>
          <w:iCs/>
          <w:color w:val="000000"/>
          <w:sz w:val="24"/>
          <w:szCs w:val="24"/>
          <w:shd w:val="clear" w:color="auto" w:fill="FFFFFF"/>
        </w:rPr>
        <w:t>judicialización</w:t>
      </w:r>
      <w:r w:rsidR="00776B4D" w:rsidRPr="00282D7B">
        <w:rPr>
          <w:rFonts w:ascii="Times New Roman" w:hAnsi="Times New Roman"/>
          <w:iCs/>
          <w:color w:val="000000"/>
          <w:sz w:val="24"/>
          <w:szCs w:val="24"/>
          <w:shd w:val="clear" w:color="auto" w:fill="FFFFFF"/>
        </w:rPr>
        <w:t xml:space="preserve"> a </w:t>
      </w:r>
      <w:r w:rsidR="00223414" w:rsidRPr="00282D7B">
        <w:rPr>
          <w:rFonts w:ascii="Times New Roman" w:hAnsi="Times New Roman"/>
          <w:iCs/>
          <w:color w:val="000000"/>
          <w:sz w:val="24"/>
          <w:szCs w:val="24"/>
          <w:shd w:val="clear" w:color="auto" w:fill="FFFFFF"/>
        </w:rPr>
        <w:t>principio de la década de los 90. Esa normativa</w:t>
      </w:r>
      <w:r w:rsidR="00B6021C" w:rsidRPr="00282D7B">
        <w:rPr>
          <w:rFonts w:ascii="Times New Roman" w:hAnsi="Times New Roman"/>
          <w:iCs/>
          <w:color w:val="000000"/>
          <w:sz w:val="24"/>
          <w:szCs w:val="24"/>
          <w:shd w:val="clear" w:color="auto" w:fill="FFFFFF"/>
        </w:rPr>
        <w:t xml:space="preserve"> </w:t>
      </w:r>
      <w:r w:rsidR="00223414" w:rsidRPr="00282D7B">
        <w:rPr>
          <w:rFonts w:ascii="Times New Roman" w:hAnsi="Times New Roman"/>
          <w:iCs/>
          <w:color w:val="000000"/>
          <w:sz w:val="24"/>
          <w:szCs w:val="24"/>
          <w:shd w:val="clear" w:color="auto" w:fill="FFFFFF"/>
        </w:rPr>
        <w:t xml:space="preserve">responde a una época en la que aún </w:t>
      </w:r>
      <w:r w:rsidR="00B6021C" w:rsidRPr="00282D7B">
        <w:rPr>
          <w:rFonts w:ascii="Times New Roman" w:hAnsi="Times New Roman"/>
          <w:iCs/>
          <w:color w:val="000000"/>
          <w:sz w:val="24"/>
          <w:szCs w:val="24"/>
          <w:shd w:val="clear" w:color="auto" w:fill="FFFFFF"/>
        </w:rPr>
        <w:t xml:space="preserve">imperaba la </w:t>
      </w:r>
      <w:proofErr w:type="spellStart"/>
      <w:r w:rsidR="00B6021C" w:rsidRPr="00282D7B">
        <w:rPr>
          <w:rFonts w:ascii="Times New Roman" w:hAnsi="Times New Roman"/>
          <w:iCs/>
          <w:color w:val="000000"/>
          <w:sz w:val="24"/>
          <w:szCs w:val="24"/>
          <w:shd w:val="clear" w:color="auto" w:fill="FFFFFF"/>
        </w:rPr>
        <w:t>escrituralidad</w:t>
      </w:r>
      <w:proofErr w:type="spellEnd"/>
      <w:r w:rsidR="00B6021C" w:rsidRPr="00282D7B">
        <w:rPr>
          <w:rFonts w:ascii="Times New Roman" w:hAnsi="Times New Roman"/>
          <w:iCs/>
          <w:color w:val="000000"/>
          <w:sz w:val="24"/>
          <w:szCs w:val="24"/>
          <w:shd w:val="clear" w:color="auto" w:fill="FFFFFF"/>
        </w:rPr>
        <w:t xml:space="preserve">, el secretismo y demás características del </w:t>
      </w:r>
      <w:proofErr w:type="gramStart"/>
      <w:r w:rsidR="00B6021C" w:rsidRPr="00282D7B">
        <w:rPr>
          <w:rFonts w:ascii="Times New Roman" w:hAnsi="Times New Roman"/>
          <w:iCs/>
          <w:color w:val="000000"/>
          <w:sz w:val="24"/>
          <w:szCs w:val="24"/>
          <w:shd w:val="clear" w:color="auto" w:fill="FFFFFF"/>
        </w:rPr>
        <w:t>sistema  penal</w:t>
      </w:r>
      <w:proofErr w:type="gramEnd"/>
      <w:r w:rsidR="00B6021C" w:rsidRPr="00282D7B">
        <w:rPr>
          <w:rFonts w:ascii="Times New Roman" w:hAnsi="Times New Roman"/>
          <w:iCs/>
          <w:color w:val="000000"/>
          <w:sz w:val="24"/>
          <w:szCs w:val="24"/>
          <w:shd w:val="clear" w:color="auto" w:fill="FFFFFF"/>
        </w:rPr>
        <w:t xml:space="preserve"> inquisitorio,  </w:t>
      </w:r>
      <w:r w:rsidR="00223414" w:rsidRPr="00282D7B">
        <w:rPr>
          <w:rFonts w:ascii="Times New Roman" w:hAnsi="Times New Roman"/>
          <w:iCs/>
          <w:color w:val="000000"/>
          <w:sz w:val="24"/>
          <w:szCs w:val="24"/>
          <w:shd w:val="clear" w:color="auto" w:fill="FFFFFF"/>
        </w:rPr>
        <w:t>pero están siendo aplicadas por operadores e instituciones de un sistema de administración de justicia configurado acorde a un sistema de corte más acusatorio</w:t>
      </w:r>
      <w:r w:rsidR="00776B4D" w:rsidRPr="00282D7B">
        <w:rPr>
          <w:rFonts w:ascii="Times New Roman" w:hAnsi="Times New Roman"/>
          <w:iCs/>
          <w:color w:val="000000"/>
          <w:sz w:val="24"/>
          <w:szCs w:val="24"/>
          <w:shd w:val="clear" w:color="auto" w:fill="FFFFFF"/>
        </w:rPr>
        <w:t>.</w:t>
      </w:r>
    </w:p>
    <w:p w14:paraId="7E957F97" w14:textId="77777777" w:rsidR="007231D5" w:rsidRPr="00282D7B" w:rsidRDefault="00B6021C"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En este momento</w:t>
      </w:r>
      <w:r w:rsidR="00223414" w:rsidRPr="00282D7B">
        <w:rPr>
          <w:rFonts w:ascii="Times New Roman" w:hAnsi="Times New Roman"/>
          <w:iCs/>
          <w:color w:val="000000"/>
          <w:sz w:val="24"/>
          <w:szCs w:val="24"/>
          <w:shd w:val="clear" w:color="auto" w:fill="FFFFFF"/>
        </w:rPr>
        <w:t xml:space="preserve"> el caso</w:t>
      </w:r>
      <w:r w:rsidR="00EB3B43" w:rsidRPr="00282D7B">
        <w:rPr>
          <w:rFonts w:ascii="Times New Roman" w:hAnsi="Times New Roman"/>
          <w:iCs/>
          <w:color w:val="000000"/>
          <w:sz w:val="24"/>
          <w:szCs w:val="24"/>
          <w:shd w:val="clear" w:color="auto" w:fill="FFFFFF"/>
        </w:rPr>
        <w:t xml:space="preserve"> se encuentra en la fase de instrucción</w:t>
      </w:r>
      <w:r w:rsidR="007231D5" w:rsidRPr="00282D7B">
        <w:rPr>
          <w:rFonts w:ascii="Times New Roman" w:hAnsi="Times New Roman"/>
          <w:iCs/>
          <w:color w:val="000000"/>
          <w:sz w:val="24"/>
          <w:szCs w:val="24"/>
          <w:shd w:val="clear" w:color="auto" w:fill="FFFFFF"/>
        </w:rPr>
        <w:t>.</w:t>
      </w:r>
      <w:r w:rsidR="000A7886" w:rsidRPr="00282D7B">
        <w:rPr>
          <w:rFonts w:ascii="Times New Roman" w:hAnsi="Times New Roman"/>
          <w:iCs/>
          <w:color w:val="000000"/>
          <w:sz w:val="24"/>
          <w:szCs w:val="24"/>
          <w:shd w:val="clear" w:color="auto" w:fill="FFFFFF"/>
        </w:rPr>
        <w:t xml:space="preserve"> </w:t>
      </w:r>
      <w:r w:rsidR="007231D5" w:rsidRPr="00282D7B">
        <w:rPr>
          <w:rFonts w:ascii="Times New Roman" w:hAnsi="Times New Roman"/>
          <w:iCs/>
          <w:color w:val="000000"/>
          <w:sz w:val="24"/>
          <w:szCs w:val="24"/>
          <w:shd w:val="clear" w:color="auto" w:fill="FFFFFF"/>
        </w:rPr>
        <w:t xml:space="preserve">El Juez ya </w:t>
      </w:r>
      <w:r w:rsidR="000A7886" w:rsidRPr="00282D7B">
        <w:rPr>
          <w:rFonts w:ascii="Times New Roman" w:hAnsi="Times New Roman"/>
          <w:iCs/>
          <w:color w:val="000000"/>
          <w:sz w:val="24"/>
          <w:szCs w:val="24"/>
          <w:shd w:val="clear" w:color="auto" w:fill="FFFFFF"/>
        </w:rPr>
        <w:t xml:space="preserve">ha notificado a los imputados las acusaciones en su contra, </w:t>
      </w:r>
      <w:r w:rsidR="007231D5" w:rsidRPr="00282D7B">
        <w:rPr>
          <w:rFonts w:ascii="Times New Roman" w:hAnsi="Times New Roman"/>
          <w:iCs/>
          <w:color w:val="000000"/>
          <w:sz w:val="24"/>
          <w:szCs w:val="24"/>
          <w:shd w:val="clear" w:color="auto" w:fill="FFFFFF"/>
        </w:rPr>
        <w:t>ha</w:t>
      </w:r>
      <w:r w:rsidR="000A7886" w:rsidRPr="00282D7B">
        <w:rPr>
          <w:rFonts w:ascii="Times New Roman" w:hAnsi="Times New Roman"/>
          <w:iCs/>
          <w:color w:val="000000"/>
          <w:sz w:val="24"/>
          <w:szCs w:val="24"/>
          <w:shd w:val="clear" w:color="auto" w:fill="FFFFFF"/>
        </w:rPr>
        <w:t xml:space="preserve"> recibido las declaraciones de 43 testigos-víctimas y</w:t>
      </w:r>
      <w:r w:rsidR="007231D5" w:rsidRPr="00282D7B">
        <w:rPr>
          <w:rFonts w:ascii="Times New Roman" w:hAnsi="Times New Roman"/>
          <w:iCs/>
          <w:color w:val="000000"/>
          <w:sz w:val="24"/>
          <w:szCs w:val="24"/>
          <w:shd w:val="clear" w:color="auto" w:fill="FFFFFF"/>
        </w:rPr>
        <w:t>,</w:t>
      </w:r>
      <w:r w:rsidR="000A7886" w:rsidRPr="00282D7B">
        <w:rPr>
          <w:rFonts w:ascii="Times New Roman" w:hAnsi="Times New Roman"/>
          <w:iCs/>
          <w:color w:val="000000"/>
          <w:sz w:val="24"/>
          <w:szCs w:val="24"/>
          <w:shd w:val="clear" w:color="auto" w:fill="FFFFFF"/>
        </w:rPr>
        <w:t xml:space="preserve"> como parte de la prueba pericial</w:t>
      </w:r>
      <w:r w:rsidR="007231D5" w:rsidRPr="00282D7B">
        <w:rPr>
          <w:rFonts w:ascii="Times New Roman" w:hAnsi="Times New Roman"/>
          <w:iCs/>
          <w:color w:val="000000"/>
          <w:sz w:val="24"/>
          <w:szCs w:val="24"/>
          <w:shd w:val="clear" w:color="auto" w:fill="FFFFFF"/>
        </w:rPr>
        <w:t>,</w:t>
      </w:r>
      <w:r w:rsidR="000A7886" w:rsidRPr="00282D7B">
        <w:rPr>
          <w:rFonts w:ascii="Times New Roman" w:hAnsi="Times New Roman"/>
          <w:iCs/>
          <w:color w:val="000000"/>
          <w:sz w:val="24"/>
          <w:szCs w:val="24"/>
          <w:shd w:val="clear" w:color="auto" w:fill="FFFFFF"/>
        </w:rPr>
        <w:t xml:space="preserve"> a </w:t>
      </w:r>
      <w:r w:rsidR="007231D5" w:rsidRPr="00282D7B">
        <w:rPr>
          <w:rFonts w:ascii="Times New Roman" w:hAnsi="Times New Roman"/>
          <w:iCs/>
          <w:color w:val="000000"/>
          <w:sz w:val="24"/>
          <w:szCs w:val="24"/>
          <w:shd w:val="clear" w:color="auto" w:fill="FFFFFF"/>
        </w:rPr>
        <w:t xml:space="preserve">las </w:t>
      </w:r>
      <w:r w:rsidR="000A7886" w:rsidRPr="00282D7B">
        <w:rPr>
          <w:rFonts w:ascii="Times New Roman" w:hAnsi="Times New Roman"/>
          <w:iCs/>
          <w:color w:val="000000"/>
          <w:sz w:val="24"/>
          <w:szCs w:val="24"/>
          <w:shd w:val="clear" w:color="auto" w:fill="FFFFFF"/>
        </w:rPr>
        <w:t xml:space="preserve">integrantes del Equipo Argentino de Antropología Forense que </w:t>
      </w:r>
      <w:r w:rsidR="007231D5" w:rsidRPr="00282D7B">
        <w:rPr>
          <w:rFonts w:ascii="Times New Roman" w:hAnsi="Times New Roman"/>
          <w:iCs/>
          <w:color w:val="000000"/>
          <w:sz w:val="24"/>
          <w:szCs w:val="24"/>
          <w:shd w:val="clear" w:color="auto" w:fill="FFFFFF"/>
        </w:rPr>
        <w:t>participar</w:t>
      </w:r>
      <w:r w:rsidR="000A7886" w:rsidRPr="00282D7B">
        <w:rPr>
          <w:rFonts w:ascii="Times New Roman" w:hAnsi="Times New Roman"/>
          <w:iCs/>
          <w:color w:val="000000"/>
          <w:sz w:val="24"/>
          <w:szCs w:val="24"/>
          <w:shd w:val="clear" w:color="auto" w:fill="FFFFFF"/>
        </w:rPr>
        <w:t>o</w:t>
      </w:r>
      <w:r w:rsidR="007231D5" w:rsidRPr="00282D7B">
        <w:rPr>
          <w:rFonts w:ascii="Times New Roman" w:hAnsi="Times New Roman"/>
          <w:iCs/>
          <w:color w:val="000000"/>
          <w:sz w:val="24"/>
          <w:szCs w:val="24"/>
          <w:shd w:val="clear" w:color="auto" w:fill="FFFFFF"/>
        </w:rPr>
        <w:t>n</w:t>
      </w:r>
      <w:r w:rsidR="000A7886" w:rsidRPr="00282D7B">
        <w:rPr>
          <w:rFonts w:ascii="Times New Roman" w:hAnsi="Times New Roman"/>
          <w:iCs/>
          <w:color w:val="000000"/>
          <w:sz w:val="24"/>
          <w:szCs w:val="24"/>
          <w:shd w:val="clear" w:color="auto" w:fill="FFFFFF"/>
        </w:rPr>
        <w:t xml:space="preserve"> en </w:t>
      </w:r>
      <w:proofErr w:type="gramStart"/>
      <w:r w:rsidR="000A7886" w:rsidRPr="00282D7B">
        <w:rPr>
          <w:rFonts w:ascii="Times New Roman" w:hAnsi="Times New Roman"/>
          <w:iCs/>
          <w:color w:val="000000"/>
          <w:sz w:val="24"/>
          <w:szCs w:val="24"/>
          <w:shd w:val="clear" w:color="auto" w:fill="FFFFFF"/>
        </w:rPr>
        <w:t>exhumaciones,  Silvana</w:t>
      </w:r>
      <w:proofErr w:type="gramEnd"/>
      <w:r w:rsidR="000A7886" w:rsidRPr="00282D7B">
        <w:rPr>
          <w:rFonts w:ascii="Times New Roman" w:hAnsi="Times New Roman"/>
          <w:iCs/>
          <w:color w:val="000000"/>
          <w:sz w:val="24"/>
          <w:szCs w:val="24"/>
          <w:shd w:val="clear" w:color="auto" w:fill="FFFFFF"/>
        </w:rPr>
        <w:t xml:space="preserve"> Turner, Sofía Egaña y Patricia </w:t>
      </w:r>
      <w:proofErr w:type="spellStart"/>
      <w:r w:rsidR="000A7886" w:rsidRPr="00282D7B">
        <w:rPr>
          <w:rFonts w:ascii="Times New Roman" w:hAnsi="Times New Roman"/>
          <w:iCs/>
          <w:color w:val="000000"/>
          <w:sz w:val="24"/>
          <w:szCs w:val="24"/>
          <w:shd w:val="clear" w:color="auto" w:fill="FFFFFF"/>
        </w:rPr>
        <w:t>Bernardi</w:t>
      </w:r>
      <w:proofErr w:type="spellEnd"/>
      <w:r w:rsidR="000A7886" w:rsidRPr="00282D7B">
        <w:rPr>
          <w:rFonts w:ascii="Times New Roman" w:hAnsi="Times New Roman"/>
          <w:iCs/>
          <w:color w:val="000000"/>
          <w:sz w:val="24"/>
          <w:szCs w:val="24"/>
          <w:shd w:val="clear" w:color="auto" w:fill="FFFFFF"/>
        </w:rPr>
        <w:t xml:space="preserve">. Además, a los estadounidenses Robert </w:t>
      </w:r>
      <w:proofErr w:type="spellStart"/>
      <w:r w:rsidR="000A7886" w:rsidRPr="00282D7B">
        <w:rPr>
          <w:rFonts w:ascii="Times New Roman" w:hAnsi="Times New Roman"/>
          <w:iCs/>
          <w:color w:val="000000"/>
          <w:sz w:val="24"/>
          <w:szCs w:val="24"/>
          <w:shd w:val="clear" w:color="auto" w:fill="FFFFFF"/>
        </w:rPr>
        <w:t>Kirschner</w:t>
      </w:r>
      <w:proofErr w:type="spellEnd"/>
      <w:r w:rsidR="000A7886" w:rsidRPr="00282D7B">
        <w:rPr>
          <w:rFonts w:ascii="Times New Roman" w:hAnsi="Times New Roman"/>
          <w:iCs/>
          <w:color w:val="000000"/>
          <w:sz w:val="24"/>
          <w:szCs w:val="24"/>
          <w:shd w:val="clear" w:color="auto" w:fill="FFFFFF"/>
        </w:rPr>
        <w:t>, patólo</w:t>
      </w:r>
      <w:r w:rsidR="007231D5" w:rsidRPr="00282D7B">
        <w:rPr>
          <w:rFonts w:ascii="Times New Roman" w:hAnsi="Times New Roman"/>
          <w:iCs/>
          <w:color w:val="000000"/>
          <w:sz w:val="24"/>
          <w:szCs w:val="24"/>
          <w:shd w:val="clear" w:color="auto" w:fill="FFFFFF"/>
        </w:rPr>
        <w:t>go forense; Douglas Scott, arqueó</w:t>
      </w:r>
      <w:r w:rsidR="000A7886" w:rsidRPr="00282D7B">
        <w:rPr>
          <w:rFonts w:ascii="Times New Roman" w:hAnsi="Times New Roman"/>
          <w:iCs/>
          <w:color w:val="000000"/>
          <w:sz w:val="24"/>
          <w:szCs w:val="24"/>
          <w:shd w:val="clear" w:color="auto" w:fill="FFFFFF"/>
        </w:rPr>
        <w:t>logo y especialista en balística; y John Fitzpatrick, radiólogo ortopeda, que también participa</w:t>
      </w:r>
      <w:r w:rsidR="007231D5" w:rsidRPr="00282D7B">
        <w:rPr>
          <w:rFonts w:ascii="Times New Roman" w:hAnsi="Times New Roman"/>
          <w:iCs/>
          <w:color w:val="000000"/>
          <w:sz w:val="24"/>
          <w:szCs w:val="24"/>
          <w:shd w:val="clear" w:color="auto" w:fill="FFFFFF"/>
        </w:rPr>
        <w:t>n</w:t>
      </w:r>
      <w:r w:rsidR="000A7886" w:rsidRPr="00282D7B">
        <w:rPr>
          <w:rFonts w:ascii="Times New Roman" w:hAnsi="Times New Roman"/>
          <w:iCs/>
          <w:color w:val="000000"/>
          <w:sz w:val="24"/>
          <w:szCs w:val="24"/>
          <w:shd w:val="clear" w:color="auto" w:fill="FFFFFF"/>
        </w:rPr>
        <w:t xml:space="preserve"> </w:t>
      </w:r>
      <w:r w:rsidR="007231D5" w:rsidRPr="00282D7B">
        <w:rPr>
          <w:rFonts w:ascii="Times New Roman" w:hAnsi="Times New Roman"/>
          <w:iCs/>
          <w:color w:val="000000"/>
          <w:sz w:val="24"/>
          <w:szCs w:val="24"/>
          <w:shd w:val="clear" w:color="auto" w:fill="FFFFFF"/>
        </w:rPr>
        <w:t>en</w:t>
      </w:r>
      <w:r w:rsidR="000A7886" w:rsidRPr="00282D7B">
        <w:rPr>
          <w:rFonts w:ascii="Times New Roman" w:hAnsi="Times New Roman"/>
          <w:iCs/>
          <w:color w:val="000000"/>
          <w:sz w:val="24"/>
          <w:szCs w:val="24"/>
          <w:shd w:val="clear" w:color="auto" w:fill="FFFFFF"/>
        </w:rPr>
        <w:t xml:space="preserve"> la investigación</w:t>
      </w:r>
      <w:r w:rsidR="004E78F9" w:rsidRPr="00282D7B">
        <w:rPr>
          <w:rFonts w:ascii="Times New Roman" w:hAnsi="Times New Roman"/>
          <w:iCs/>
          <w:noProof/>
          <w:color w:val="000000"/>
          <w:sz w:val="24"/>
          <w:szCs w:val="24"/>
          <w:shd w:val="clear" w:color="auto" w:fill="FFFFFF"/>
        </w:rPr>
        <w:t xml:space="preserve"> </w:t>
      </w:r>
      <w:r w:rsidR="004E78F9" w:rsidRPr="00282D7B">
        <w:rPr>
          <w:rFonts w:ascii="Times New Roman" w:hAnsi="Times New Roman"/>
          <w:noProof/>
          <w:color w:val="000000"/>
          <w:sz w:val="24"/>
          <w:szCs w:val="24"/>
          <w:shd w:val="clear" w:color="auto" w:fill="FFFFFF"/>
        </w:rPr>
        <w:t>(Rauda, 2017)</w:t>
      </w:r>
      <w:r w:rsidR="00776B4D" w:rsidRPr="00282D7B">
        <w:rPr>
          <w:rFonts w:ascii="Times New Roman" w:hAnsi="Times New Roman"/>
          <w:iCs/>
          <w:color w:val="000000"/>
          <w:sz w:val="24"/>
          <w:szCs w:val="24"/>
          <w:shd w:val="clear" w:color="auto" w:fill="FFFFFF"/>
        </w:rPr>
        <w:t xml:space="preserve">. </w:t>
      </w:r>
    </w:p>
    <w:p w14:paraId="484CBBF7" w14:textId="77777777" w:rsidR="00C11C18" w:rsidRPr="00282D7B" w:rsidRDefault="00776B4D"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 xml:space="preserve">A diferencia de las reglas actuales, la investigación no la dirige la Fiscalía, sino </w:t>
      </w:r>
      <w:r w:rsidR="00B6021C" w:rsidRPr="00282D7B">
        <w:rPr>
          <w:rFonts w:ascii="Times New Roman" w:hAnsi="Times New Roman"/>
          <w:iCs/>
          <w:color w:val="000000"/>
          <w:sz w:val="24"/>
          <w:szCs w:val="24"/>
          <w:shd w:val="clear" w:color="auto" w:fill="FFFFFF"/>
        </w:rPr>
        <w:t xml:space="preserve">un </w:t>
      </w:r>
      <w:r w:rsidRPr="00282D7B">
        <w:rPr>
          <w:rFonts w:ascii="Times New Roman" w:hAnsi="Times New Roman"/>
          <w:iCs/>
          <w:color w:val="000000"/>
          <w:sz w:val="24"/>
          <w:szCs w:val="24"/>
          <w:shd w:val="clear" w:color="auto" w:fill="FFFFFF"/>
        </w:rPr>
        <w:t>Juez. Otra circunstancia que llama la atención es que</w:t>
      </w:r>
      <w:r w:rsidR="00223414" w:rsidRPr="00282D7B">
        <w:rPr>
          <w:rFonts w:ascii="Times New Roman" w:hAnsi="Times New Roman"/>
          <w:iCs/>
          <w:color w:val="000000"/>
          <w:sz w:val="24"/>
          <w:szCs w:val="24"/>
          <w:shd w:val="clear" w:color="auto" w:fill="FFFFFF"/>
        </w:rPr>
        <w:t>, finalizada la recolección de las probanzas,</w:t>
      </w:r>
      <w:r w:rsidRPr="00282D7B">
        <w:rPr>
          <w:rFonts w:ascii="Times New Roman" w:hAnsi="Times New Roman"/>
          <w:iCs/>
          <w:color w:val="000000"/>
          <w:sz w:val="24"/>
          <w:szCs w:val="24"/>
          <w:shd w:val="clear" w:color="auto" w:fill="FFFFFF"/>
        </w:rPr>
        <w:t xml:space="preserve"> </w:t>
      </w:r>
      <w:r w:rsidR="00223414" w:rsidRPr="00282D7B">
        <w:rPr>
          <w:rFonts w:ascii="Times New Roman" w:hAnsi="Times New Roman"/>
          <w:iCs/>
          <w:color w:val="000000"/>
          <w:sz w:val="24"/>
          <w:szCs w:val="24"/>
          <w:shd w:val="clear" w:color="auto" w:fill="FFFFFF"/>
        </w:rPr>
        <w:t>la causa</w:t>
      </w:r>
      <w:r w:rsidRPr="00282D7B">
        <w:rPr>
          <w:rFonts w:ascii="Times New Roman" w:hAnsi="Times New Roman"/>
          <w:iCs/>
          <w:color w:val="000000"/>
          <w:sz w:val="24"/>
          <w:szCs w:val="24"/>
          <w:shd w:val="clear" w:color="auto" w:fill="FFFFFF"/>
        </w:rPr>
        <w:t xml:space="preserve"> será e</w:t>
      </w:r>
      <w:r w:rsidR="00223414" w:rsidRPr="00282D7B">
        <w:rPr>
          <w:rFonts w:ascii="Times New Roman" w:hAnsi="Times New Roman"/>
          <w:iCs/>
          <w:color w:val="000000"/>
          <w:sz w:val="24"/>
          <w:szCs w:val="24"/>
          <w:shd w:val="clear" w:color="auto" w:fill="FFFFFF"/>
        </w:rPr>
        <w:t>levada</w:t>
      </w:r>
      <w:r w:rsidRPr="00282D7B">
        <w:rPr>
          <w:rFonts w:ascii="Times New Roman" w:hAnsi="Times New Roman"/>
          <w:iCs/>
          <w:color w:val="000000"/>
          <w:sz w:val="24"/>
          <w:szCs w:val="24"/>
          <w:shd w:val="clear" w:color="auto" w:fill="FFFFFF"/>
        </w:rPr>
        <w:t xml:space="preserve"> a plenario y los hechos serán conocidos por un jurado lego, y no por un tribunal letrado como</w:t>
      </w:r>
      <w:r w:rsidR="00C930B5" w:rsidRPr="00282D7B">
        <w:rPr>
          <w:rFonts w:ascii="Times New Roman" w:hAnsi="Times New Roman"/>
          <w:iCs/>
          <w:color w:val="000000"/>
          <w:sz w:val="24"/>
          <w:szCs w:val="24"/>
          <w:shd w:val="clear" w:color="auto" w:fill="FFFFFF"/>
        </w:rPr>
        <w:t xml:space="preserve"> </w:t>
      </w:r>
      <w:r w:rsidRPr="00282D7B">
        <w:rPr>
          <w:rFonts w:ascii="Times New Roman" w:hAnsi="Times New Roman"/>
          <w:iCs/>
          <w:color w:val="000000"/>
          <w:sz w:val="24"/>
          <w:szCs w:val="24"/>
          <w:shd w:val="clear" w:color="auto" w:fill="FFFFFF"/>
        </w:rPr>
        <w:t>lo requiere el sistema procesal que rige hoy en día. Esta dualidad de normas y figuras jurídicas aplicables</w:t>
      </w:r>
      <w:r w:rsidR="00C11C18" w:rsidRPr="00282D7B">
        <w:rPr>
          <w:rFonts w:ascii="Times New Roman" w:hAnsi="Times New Roman"/>
          <w:iCs/>
          <w:color w:val="000000"/>
          <w:sz w:val="24"/>
          <w:szCs w:val="24"/>
          <w:shd w:val="clear" w:color="auto" w:fill="FFFFFF"/>
        </w:rPr>
        <w:t xml:space="preserve"> complica el diligenciamiento del proceso en la práctica.</w:t>
      </w:r>
      <w:r w:rsidRPr="00282D7B">
        <w:rPr>
          <w:rFonts w:ascii="Times New Roman" w:hAnsi="Times New Roman"/>
          <w:iCs/>
          <w:color w:val="000000"/>
          <w:sz w:val="24"/>
          <w:szCs w:val="24"/>
          <w:shd w:val="clear" w:color="auto" w:fill="FFFFFF"/>
        </w:rPr>
        <w:t xml:space="preserve"> </w:t>
      </w:r>
    </w:p>
    <w:p w14:paraId="42D3D32A" w14:textId="77777777" w:rsidR="00135343" w:rsidRPr="00282D7B" w:rsidRDefault="00C11C18"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No obstante</w:t>
      </w:r>
      <w:r w:rsidR="00135343" w:rsidRPr="00282D7B">
        <w:rPr>
          <w:rFonts w:ascii="Times New Roman" w:hAnsi="Times New Roman"/>
          <w:iCs/>
          <w:color w:val="000000"/>
          <w:sz w:val="24"/>
          <w:szCs w:val="24"/>
          <w:shd w:val="clear" w:color="auto" w:fill="FFFFFF"/>
        </w:rPr>
        <w:t>,</w:t>
      </w:r>
      <w:r w:rsidR="00F071F1" w:rsidRPr="00282D7B">
        <w:rPr>
          <w:rFonts w:ascii="Times New Roman" w:hAnsi="Times New Roman"/>
          <w:iCs/>
          <w:color w:val="000000"/>
          <w:sz w:val="24"/>
          <w:szCs w:val="24"/>
          <w:shd w:val="clear" w:color="auto" w:fill="FFFFFF"/>
        </w:rPr>
        <w:t xml:space="preserve"> </w:t>
      </w:r>
      <w:r w:rsidRPr="00282D7B">
        <w:rPr>
          <w:rFonts w:ascii="Times New Roman" w:hAnsi="Times New Roman"/>
          <w:iCs/>
          <w:color w:val="000000"/>
          <w:sz w:val="24"/>
          <w:szCs w:val="24"/>
          <w:shd w:val="clear" w:color="auto" w:fill="FFFFFF"/>
        </w:rPr>
        <w:t xml:space="preserve">estos avatares forenses son solo un tramo más de la pendiente que </w:t>
      </w:r>
      <w:r w:rsidR="00951EA8" w:rsidRPr="00282D7B">
        <w:rPr>
          <w:rFonts w:ascii="Times New Roman" w:hAnsi="Times New Roman"/>
          <w:iCs/>
          <w:color w:val="000000"/>
          <w:sz w:val="24"/>
          <w:szCs w:val="24"/>
          <w:shd w:val="clear" w:color="auto" w:fill="FFFFFF"/>
        </w:rPr>
        <w:t xml:space="preserve">se </w:t>
      </w:r>
      <w:r w:rsidR="00B00581" w:rsidRPr="00282D7B">
        <w:rPr>
          <w:rFonts w:ascii="Times New Roman" w:hAnsi="Times New Roman"/>
          <w:iCs/>
          <w:color w:val="000000"/>
          <w:sz w:val="24"/>
          <w:szCs w:val="24"/>
          <w:shd w:val="clear" w:color="auto" w:fill="FFFFFF"/>
        </w:rPr>
        <w:t xml:space="preserve">ha </w:t>
      </w:r>
      <w:r w:rsidR="00951EA8" w:rsidRPr="00282D7B">
        <w:rPr>
          <w:rFonts w:ascii="Times New Roman" w:hAnsi="Times New Roman"/>
          <w:iCs/>
          <w:color w:val="000000"/>
          <w:sz w:val="24"/>
          <w:szCs w:val="24"/>
          <w:shd w:val="clear" w:color="auto" w:fill="FFFFFF"/>
        </w:rPr>
        <w:t xml:space="preserve">debido escalar para </w:t>
      </w:r>
      <w:r w:rsidR="00B00581" w:rsidRPr="00282D7B">
        <w:rPr>
          <w:rFonts w:ascii="Times New Roman" w:hAnsi="Times New Roman"/>
          <w:iCs/>
          <w:color w:val="000000"/>
          <w:sz w:val="24"/>
          <w:szCs w:val="24"/>
          <w:shd w:val="clear" w:color="auto" w:fill="FFFFFF"/>
        </w:rPr>
        <w:t>lograr una acusación contra altos mandos militares</w:t>
      </w:r>
      <w:r w:rsidRPr="00282D7B">
        <w:rPr>
          <w:rFonts w:ascii="Times New Roman" w:hAnsi="Times New Roman"/>
          <w:iCs/>
          <w:color w:val="000000"/>
          <w:sz w:val="24"/>
          <w:szCs w:val="24"/>
          <w:shd w:val="clear" w:color="auto" w:fill="FFFFFF"/>
        </w:rPr>
        <w:t xml:space="preserve">. </w:t>
      </w:r>
      <w:r w:rsidR="00B00581" w:rsidRPr="00282D7B">
        <w:rPr>
          <w:rFonts w:ascii="Times New Roman" w:hAnsi="Times New Roman"/>
          <w:iCs/>
          <w:color w:val="000000"/>
          <w:sz w:val="24"/>
          <w:szCs w:val="24"/>
          <w:shd w:val="clear" w:color="auto" w:fill="FFFFFF"/>
        </w:rPr>
        <w:t>H</w:t>
      </w:r>
      <w:r w:rsidRPr="00282D7B">
        <w:rPr>
          <w:rFonts w:ascii="Times New Roman" w:hAnsi="Times New Roman"/>
          <w:iCs/>
          <w:color w:val="000000"/>
          <w:sz w:val="24"/>
          <w:szCs w:val="24"/>
          <w:shd w:val="clear" w:color="auto" w:fill="FFFFFF"/>
        </w:rPr>
        <w:t xml:space="preserve">a sido un logro para los </w:t>
      </w:r>
      <w:r w:rsidR="00B00581" w:rsidRPr="00282D7B">
        <w:rPr>
          <w:rFonts w:ascii="Times New Roman" w:hAnsi="Times New Roman"/>
          <w:iCs/>
          <w:color w:val="000000"/>
          <w:sz w:val="24"/>
          <w:szCs w:val="24"/>
          <w:shd w:val="clear" w:color="auto" w:fill="FFFFFF"/>
        </w:rPr>
        <w:lastRenderedPageBreak/>
        <w:t>agraviados y sus representantes que un</w:t>
      </w:r>
      <w:r w:rsidR="005F1FF5" w:rsidRPr="00282D7B">
        <w:rPr>
          <w:rFonts w:ascii="Times New Roman" w:hAnsi="Times New Roman"/>
          <w:iCs/>
          <w:color w:val="000000"/>
          <w:sz w:val="24"/>
          <w:szCs w:val="24"/>
          <w:shd w:val="clear" w:color="auto" w:fill="FFFFFF"/>
        </w:rPr>
        <w:t xml:space="preserve"> tribunal salvadoreño finalmente </w:t>
      </w:r>
      <w:r w:rsidR="0076607B" w:rsidRPr="00282D7B">
        <w:rPr>
          <w:rFonts w:ascii="Times New Roman" w:hAnsi="Times New Roman"/>
          <w:iCs/>
          <w:color w:val="000000"/>
          <w:sz w:val="24"/>
          <w:szCs w:val="24"/>
          <w:shd w:val="clear" w:color="auto" w:fill="FFFFFF"/>
        </w:rPr>
        <w:t>calificó</w:t>
      </w:r>
      <w:r w:rsidR="005F1FF5" w:rsidRPr="00282D7B">
        <w:rPr>
          <w:rFonts w:ascii="Times New Roman" w:hAnsi="Times New Roman"/>
          <w:iCs/>
          <w:color w:val="000000"/>
          <w:sz w:val="24"/>
          <w:szCs w:val="24"/>
          <w:shd w:val="clear" w:color="auto" w:fill="FFFFFF"/>
        </w:rPr>
        <w:t xml:space="preserve"> las masacres como crímenes de lesa humanidad</w:t>
      </w:r>
      <w:r w:rsidR="00135343" w:rsidRPr="00282D7B">
        <w:rPr>
          <w:rStyle w:val="Refdenotaalpie"/>
          <w:rFonts w:ascii="Times New Roman" w:hAnsi="Times New Roman"/>
          <w:iCs/>
          <w:color w:val="000000"/>
          <w:sz w:val="24"/>
          <w:szCs w:val="24"/>
          <w:shd w:val="clear" w:color="auto" w:fill="FFFFFF"/>
        </w:rPr>
        <w:footnoteReference w:id="10"/>
      </w:r>
      <w:r w:rsidR="00F071F1" w:rsidRPr="00282D7B">
        <w:rPr>
          <w:rFonts w:ascii="Times New Roman" w:hAnsi="Times New Roman"/>
          <w:iCs/>
          <w:color w:val="000000"/>
          <w:sz w:val="24"/>
          <w:szCs w:val="24"/>
          <w:shd w:val="clear" w:color="auto" w:fill="FFFFFF"/>
        </w:rPr>
        <w:t xml:space="preserve">. </w:t>
      </w:r>
    </w:p>
    <w:bookmarkEnd w:id="1"/>
    <w:p w14:paraId="5358C354" w14:textId="77777777" w:rsidR="007E3966" w:rsidRPr="00282D7B" w:rsidRDefault="00135343"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iCs/>
          <w:color w:val="000000"/>
          <w:sz w:val="24"/>
          <w:szCs w:val="24"/>
          <w:shd w:val="clear" w:color="auto" w:fill="FFFFFF"/>
        </w:rPr>
        <w:t>Ahora sí,</w:t>
      </w:r>
      <w:r w:rsidR="00F071F1" w:rsidRPr="00282D7B">
        <w:rPr>
          <w:rFonts w:ascii="Times New Roman" w:hAnsi="Times New Roman"/>
          <w:iCs/>
          <w:color w:val="000000"/>
          <w:sz w:val="24"/>
          <w:szCs w:val="24"/>
          <w:shd w:val="clear" w:color="auto" w:fill="FFFFFF"/>
        </w:rPr>
        <w:t xml:space="preserve"> </w:t>
      </w:r>
      <w:r w:rsidRPr="00282D7B">
        <w:rPr>
          <w:rFonts w:ascii="Times New Roman" w:hAnsi="Times New Roman"/>
          <w:iCs/>
          <w:color w:val="000000"/>
          <w:sz w:val="24"/>
          <w:szCs w:val="24"/>
          <w:shd w:val="clear" w:color="auto" w:fill="FFFFFF"/>
        </w:rPr>
        <w:t>las víctimas</w:t>
      </w:r>
      <w:r w:rsidR="00B00581" w:rsidRPr="00282D7B">
        <w:rPr>
          <w:rFonts w:ascii="Times New Roman" w:hAnsi="Times New Roman"/>
          <w:iCs/>
          <w:color w:val="000000"/>
          <w:sz w:val="24"/>
          <w:szCs w:val="24"/>
          <w:shd w:val="clear" w:color="auto" w:fill="FFFFFF"/>
        </w:rPr>
        <w:t>, por tantos años silenciadas,</w:t>
      </w:r>
      <w:r w:rsidRPr="00282D7B">
        <w:rPr>
          <w:rFonts w:ascii="Times New Roman" w:hAnsi="Times New Roman"/>
          <w:iCs/>
          <w:color w:val="000000"/>
          <w:sz w:val="24"/>
          <w:szCs w:val="24"/>
          <w:shd w:val="clear" w:color="auto" w:fill="FFFFFF"/>
        </w:rPr>
        <w:t xml:space="preserve"> pueden</w:t>
      </w:r>
      <w:r w:rsidR="00F071F1" w:rsidRPr="00282D7B">
        <w:rPr>
          <w:rFonts w:ascii="Times New Roman" w:hAnsi="Times New Roman"/>
          <w:iCs/>
          <w:color w:val="000000"/>
          <w:sz w:val="24"/>
          <w:szCs w:val="24"/>
          <w:shd w:val="clear" w:color="auto" w:fill="FFFFFF"/>
        </w:rPr>
        <w:t xml:space="preserve"> ser </w:t>
      </w:r>
      <w:r w:rsidR="0076607B" w:rsidRPr="00282D7B">
        <w:rPr>
          <w:rFonts w:ascii="Times New Roman" w:hAnsi="Times New Roman"/>
          <w:iCs/>
          <w:color w:val="000000"/>
          <w:sz w:val="24"/>
          <w:szCs w:val="24"/>
          <w:shd w:val="clear" w:color="auto" w:fill="FFFFFF"/>
        </w:rPr>
        <w:t>oí</w:t>
      </w:r>
      <w:r w:rsidR="00F071F1" w:rsidRPr="00282D7B">
        <w:rPr>
          <w:rFonts w:ascii="Times New Roman" w:hAnsi="Times New Roman"/>
          <w:iCs/>
          <w:color w:val="000000"/>
          <w:sz w:val="24"/>
          <w:szCs w:val="24"/>
          <w:shd w:val="clear" w:color="auto" w:fill="FFFFFF"/>
        </w:rPr>
        <w:t>da</w:t>
      </w:r>
      <w:r w:rsidRPr="00282D7B">
        <w:rPr>
          <w:rFonts w:ascii="Times New Roman" w:hAnsi="Times New Roman"/>
          <w:iCs/>
          <w:color w:val="000000"/>
          <w:sz w:val="24"/>
          <w:szCs w:val="24"/>
          <w:shd w:val="clear" w:color="auto" w:fill="FFFFFF"/>
        </w:rPr>
        <w:t>s. Ellas necesitan</w:t>
      </w:r>
      <w:r w:rsidR="00D047A9" w:rsidRPr="00282D7B">
        <w:rPr>
          <w:rFonts w:ascii="Times New Roman" w:hAnsi="Times New Roman"/>
          <w:iCs/>
          <w:color w:val="000000"/>
          <w:sz w:val="24"/>
          <w:szCs w:val="24"/>
          <w:shd w:val="clear" w:color="auto" w:fill="FFFFFF"/>
        </w:rPr>
        <w:t xml:space="preserve"> que </w:t>
      </w:r>
      <w:r w:rsidR="0076607B" w:rsidRPr="00282D7B">
        <w:rPr>
          <w:rFonts w:ascii="Times New Roman" w:hAnsi="Times New Roman"/>
          <w:iCs/>
          <w:color w:val="000000"/>
          <w:sz w:val="24"/>
          <w:szCs w:val="24"/>
          <w:shd w:val="clear" w:color="auto" w:fill="FFFFFF"/>
        </w:rPr>
        <w:t>sepan</w:t>
      </w:r>
      <w:r w:rsidR="00D047A9" w:rsidRPr="00282D7B">
        <w:rPr>
          <w:rFonts w:ascii="Times New Roman" w:hAnsi="Times New Roman"/>
          <w:iCs/>
          <w:color w:val="000000"/>
          <w:sz w:val="24"/>
          <w:szCs w:val="24"/>
          <w:shd w:val="clear" w:color="auto" w:fill="FFFFFF"/>
        </w:rPr>
        <w:t xml:space="preserve"> su dolor por perderlo todo, que les explique</w:t>
      </w:r>
      <w:r w:rsidR="00F071F1" w:rsidRPr="00282D7B">
        <w:rPr>
          <w:rFonts w:ascii="Times New Roman" w:hAnsi="Times New Roman"/>
          <w:iCs/>
          <w:color w:val="000000"/>
          <w:sz w:val="24"/>
          <w:szCs w:val="24"/>
          <w:shd w:val="clear" w:color="auto" w:fill="FFFFFF"/>
        </w:rPr>
        <w:t>n las razones</w:t>
      </w:r>
      <w:r w:rsidR="00D047A9" w:rsidRPr="00282D7B">
        <w:rPr>
          <w:rFonts w:ascii="Times New Roman" w:hAnsi="Times New Roman"/>
          <w:iCs/>
          <w:color w:val="000000"/>
          <w:sz w:val="24"/>
          <w:szCs w:val="24"/>
          <w:shd w:val="clear" w:color="auto" w:fill="FFFFFF"/>
        </w:rPr>
        <w:t xml:space="preserve"> de aquellos atentados que</w:t>
      </w:r>
      <w:r w:rsidR="00B00581" w:rsidRPr="00282D7B">
        <w:rPr>
          <w:rFonts w:ascii="Times New Roman" w:hAnsi="Times New Roman"/>
          <w:iCs/>
          <w:color w:val="000000"/>
          <w:sz w:val="24"/>
          <w:szCs w:val="24"/>
          <w:shd w:val="clear" w:color="auto" w:fill="FFFFFF"/>
        </w:rPr>
        <w:t xml:space="preserve"> cercenaron a sus familias y truncaron su proyecto de vida</w:t>
      </w:r>
      <w:r w:rsidR="00D047A9" w:rsidRPr="00282D7B">
        <w:rPr>
          <w:rFonts w:ascii="Times New Roman" w:hAnsi="Times New Roman"/>
          <w:iCs/>
          <w:color w:val="000000"/>
          <w:sz w:val="24"/>
          <w:szCs w:val="24"/>
          <w:shd w:val="clear" w:color="auto" w:fill="FFFFFF"/>
        </w:rPr>
        <w:t xml:space="preserve"> para siempre</w:t>
      </w:r>
      <w:r w:rsidRPr="00282D7B">
        <w:rPr>
          <w:rFonts w:ascii="Times New Roman" w:hAnsi="Times New Roman"/>
          <w:iCs/>
          <w:color w:val="000000"/>
          <w:sz w:val="24"/>
          <w:szCs w:val="24"/>
          <w:shd w:val="clear" w:color="auto" w:fill="FFFFFF"/>
        </w:rPr>
        <w:t>, que se conozcan a los responsables</w:t>
      </w:r>
      <w:r w:rsidR="0076607B" w:rsidRPr="00282D7B">
        <w:rPr>
          <w:rFonts w:ascii="Times New Roman" w:hAnsi="Times New Roman"/>
          <w:iCs/>
          <w:color w:val="000000"/>
          <w:sz w:val="24"/>
          <w:szCs w:val="24"/>
          <w:shd w:val="clear" w:color="auto" w:fill="FFFFFF"/>
        </w:rPr>
        <w:t xml:space="preserve"> de estos crímenes</w:t>
      </w:r>
      <w:r w:rsidR="00D047A9" w:rsidRPr="00282D7B">
        <w:rPr>
          <w:rFonts w:ascii="Times New Roman" w:hAnsi="Times New Roman"/>
          <w:iCs/>
          <w:color w:val="000000"/>
          <w:sz w:val="24"/>
          <w:szCs w:val="24"/>
          <w:shd w:val="clear" w:color="auto" w:fill="FFFFFF"/>
        </w:rPr>
        <w:t xml:space="preserve">. Los militares tuvieron su oportunidad y lo destruyeron todo. Estuvieron 70 años en el poder, lo </w:t>
      </w:r>
      <w:r w:rsidRPr="00282D7B">
        <w:rPr>
          <w:rFonts w:ascii="Times New Roman" w:hAnsi="Times New Roman"/>
          <w:iCs/>
          <w:color w:val="000000"/>
          <w:sz w:val="24"/>
          <w:szCs w:val="24"/>
          <w:shd w:val="clear" w:color="auto" w:fill="FFFFFF"/>
        </w:rPr>
        <w:t>conservaron</w:t>
      </w:r>
      <w:r w:rsidR="00D047A9" w:rsidRPr="00282D7B">
        <w:rPr>
          <w:rFonts w:ascii="Times New Roman" w:hAnsi="Times New Roman"/>
          <w:iCs/>
          <w:color w:val="000000"/>
          <w:sz w:val="24"/>
          <w:szCs w:val="24"/>
          <w:shd w:val="clear" w:color="auto" w:fill="FFFFFF"/>
        </w:rPr>
        <w:t xml:space="preserve"> a fuerza de sangre y fuego. Las elites económic</w:t>
      </w:r>
      <w:r w:rsidR="008E469B" w:rsidRPr="00282D7B">
        <w:rPr>
          <w:rFonts w:ascii="Times New Roman" w:hAnsi="Times New Roman"/>
          <w:iCs/>
          <w:color w:val="000000"/>
          <w:sz w:val="24"/>
          <w:szCs w:val="24"/>
          <w:shd w:val="clear" w:color="auto" w:fill="FFFFFF"/>
        </w:rPr>
        <w:t>as los protegieron y hubo cabida</w:t>
      </w:r>
      <w:r w:rsidR="00D047A9" w:rsidRPr="00282D7B">
        <w:rPr>
          <w:rFonts w:ascii="Times New Roman" w:hAnsi="Times New Roman"/>
          <w:iCs/>
          <w:color w:val="000000"/>
          <w:sz w:val="24"/>
          <w:szCs w:val="24"/>
          <w:shd w:val="clear" w:color="auto" w:fill="FFFFFF"/>
        </w:rPr>
        <w:t xml:space="preserve"> para la impunidad. Ahor</w:t>
      </w:r>
      <w:bookmarkStart w:id="2" w:name="_GoBack"/>
      <w:bookmarkEnd w:id="2"/>
      <w:r w:rsidR="00D047A9" w:rsidRPr="00282D7B">
        <w:rPr>
          <w:rFonts w:ascii="Times New Roman" w:hAnsi="Times New Roman"/>
          <w:iCs/>
          <w:color w:val="000000"/>
          <w:sz w:val="24"/>
          <w:szCs w:val="24"/>
          <w:shd w:val="clear" w:color="auto" w:fill="FFFFFF"/>
        </w:rPr>
        <w:t>a es el turno de las víctimas, el turno de los ofendidos.</w:t>
      </w:r>
      <w:r w:rsidR="008E469B" w:rsidRPr="00282D7B">
        <w:rPr>
          <w:rFonts w:ascii="Times New Roman" w:hAnsi="Times New Roman"/>
          <w:iCs/>
          <w:color w:val="000000"/>
          <w:sz w:val="24"/>
          <w:szCs w:val="24"/>
          <w:shd w:val="clear" w:color="auto" w:fill="FFFFFF"/>
        </w:rPr>
        <w:t xml:space="preserve"> </w:t>
      </w:r>
      <w:r w:rsidR="00D6780F" w:rsidRPr="00282D7B">
        <w:rPr>
          <w:rFonts w:ascii="Times New Roman" w:hAnsi="Times New Roman"/>
          <w:iCs/>
          <w:color w:val="000000"/>
          <w:sz w:val="24"/>
          <w:szCs w:val="24"/>
          <w:shd w:val="clear" w:color="auto" w:fill="FFFFFF"/>
        </w:rPr>
        <w:t>Callad</w:t>
      </w:r>
      <w:r w:rsidR="009F12F5" w:rsidRPr="00282D7B">
        <w:rPr>
          <w:rFonts w:ascii="Times New Roman" w:hAnsi="Times New Roman"/>
          <w:iCs/>
          <w:color w:val="000000"/>
          <w:sz w:val="24"/>
          <w:szCs w:val="24"/>
          <w:shd w:val="clear" w:color="auto" w:fill="FFFFFF"/>
        </w:rPr>
        <w:t>, callad</w:t>
      </w:r>
      <w:r w:rsidR="00D6780F" w:rsidRPr="00282D7B">
        <w:rPr>
          <w:rFonts w:ascii="Times New Roman" w:hAnsi="Times New Roman"/>
          <w:iCs/>
          <w:color w:val="000000"/>
          <w:sz w:val="24"/>
          <w:szCs w:val="24"/>
          <w:shd w:val="clear" w:color="auto" w:fill="FFFFFF"/>
        </w:rPr>
        <w:t>. Oíd:</w:t>
      </w:r>
      <w:r w:rsidR="008E469B" w:rsidRPr="00282D7B">
        <w:rPr>
          <w:rFonts w:ascii="Times New Roman" w:hAnsi="Times New Roman"/>
          <w:iCs/>
          <w:color w:val="000000"/>
          <w:sz w:val="24"/>
          <w:szCs w:val="24"/>
          <w:shd w:val="clear" w:color="auto" w:fill="FFFFFF"/>
        </w:rPr>
        <w:t xml:space="preserve"> </w:t>
      </w:r>
      <w:r w:rsidR="00D6780F" w:rsidRPr="00282D7B">
        <w:rPr>
          <w:rFonts w:ascii="Times New Roman" w:hAnsi="Times New Roman"/>
          <w:iCs/>
          <w:color w:val="000000"/>
          <w:sz w:val="24"/>
          <w:szCs w:val="24"/>
          <w:shd w:val="clear" w:color="auto" w:fill="FFFFFF"/>
        </w:rPr>
        <w:t>e</w:t>
      </w:r>
      <w:r w:rsidR="008E469B" w:rsidRPr="00282D7B">
        <w:rPr>
          <w:rFonts w:ascii="Times New Roman" w:hAnsi="Times New Roman"/>
          <w:iCs/>
          <w:color w:val="000000"/>
          <w:sz w:val="24"/>
          <w:szCs w:val="24"/>
          <w:shd w:val="clear" w:color="auto" w:fill="FFFFFF"/>
        </w:rPr>
        <w:t>llos piden justicia.</w:t>
      </w:r>
    </w:p>
    <w:p w14:paraId="0F4A5BE3" w14:textId="77777777" w:rsidR="008E6037" w:rsidRPr="00282D7B" w:rsidRDefault="008E6037" w:rsidP="00FD1942">
      <w:pPr>
        <w:spacing w:line="360" w:lineRule="auto"/>
        <w:jc w:val="both"/>
        <w:rPr>
          <w:rFonts w:ascii="Times New Roman" w:hAnsi="Times New Roman"/>
          <w:iCs/>
          <w:color w:val="000000"/>
          <w:sz w:val="24"/>
          <w:szCs w:val="24"/>
          <w:shd w:val="clear" w:color="auto" w:fill="FFFFFF"/>
        </w:rPr>
      </w:pPr>
      <w:r w:rsidRPr="00282D7B">
        <w:rPr>
          <w:rFonts w:ascii="Times New Roman" w:hAnsi="Times New Roman"/>
          <w:b/>
          <w:iCs/>
          <w:color w:val="000000"/>
          <w:sz w:val="24"/>
          <w:szCs w:val="24"/>
          <w:shd w:val="clear" w:color="auto" w:fill="FFFFFF"/>
        </w:rPr>
        <w:t xml:space="preserve">Ernesto Morales, </w:t>
      </w:r>
      <w:r w:rsidR="008C1E38" w:rsidRPr="00282D7B">
        <w:rPr>
          <w:rFonts w:ascii="Times New Roman" w:hAnsi="Times New Roman"/>
          <w:iCs/>
          <w:color w:val="000000"/>
          <w:sz w:val="24"/>
          <w:szCs w:val="24"/>
          <w:shd w:val="clear" w:color="auto" w:fill="FFFFFF"/>
        </w:rPr>
        <w:t>A</w:t>
      </w:r>
      <w:r w:rsidRPr="00282D7B">
        <w:rPr>
          <w:rFonts w:ascii="Times New Roman" w:hAnsi="Times New Roman"/>
          <w:iCs/>
          <w:color w:val="000000"/>
          <w:sz w:val="24"/>
          <w:szCs w:val="24"/>
          <w:shd w:val="clear" w:color="auto" w:fill="FFFFFF"/>
        </w:rPr>
        <w:t xml:space="preserve">bogado, </w:t>
      </w:r>
      <w:r w:rsidR="008C1E38" w:rsidRPr="00282D7B">
        <w:rPr>
          <w:rFonts w:ascii="Times New Roman" w:hAnsi="Times New Roman"/>
          <w:iCs/>
          <w:color w:val="000000"/>
          <w:sz w:val="24"/>
          <w:szCs w:val="24"/>
          <w:shd w:val="clear" w:color="auto" w:fill="FFFFFF"/>
        </w:rPr>
        <w:t>C</w:t>
      </w:r>
      <w:r w:rsidRPr="00282D7B">
        <w:rPr>
          <w:rFonts w:ascii="Times New Roman" w:hAnsi="Times New Roman"/>
          <w:iCs/>
          <w:color w:val="000000"/>
          <w:sz w:val="24"/>
          <w:szCs w:val="24"/>
          <w:shd w:val="clear" w:color="auto" w:fill="FFFFFF"/>
        </w:rPr>
        <w:t xml:space="preserve">olaborador </w:t>
      </w:r>
      <w:r w:rsidR="008C1E38" w:rsidRPr="00282D7B">
        <w:rPr>
          <w:rFonts w:ascii="Times New Roman" w:hAnsi="Times New Roman"/>
          <w:iCs/>
          <w:color w:val="000000"/>
          <w:sz w:val="24"/>
          <w:szCs w:val="24"/>
          <w:shd w:val="clear" w:color="auto" w:fill="FFFFFF"/>
        </w:rPr>
        <w:t>J</w:t>
      </w:r>
      <w:r w:rsidRPr="00282D7B">
        <w:rPr>
          <w:rFonts w:ascii="Times New Roman" w:hAnsi="Times New Roman"/>
          <w:iCs/>
          <w:color w:val="000000"/>
          <w:sz w:val="24"/>
          <w:szCs w:val="24"/>
          <w:shd w:val="clear" w:color="auto" w:fill="FFFFFF"/>
        </w:rPr>
        <w:t xml:space="preserve">urídico de la Sala de lo Penal de la Corte Suprema de Justicia de El Salvador, Magíster en </w:t>
      </w:r>
      <w:r w:rsidR="008C1E38" w:rsidRPr="00282D7B">
        <w:rPr>
          <w:rFonts w:ascii="Times New Roman" w:hAnsi="Times New Roman"/>
          <w:iCs/>
          <w:color w:val="000000"/>
          <w:sz w:val="24"/>
          <w:szCs w:val="24"/>
          <w:shd w:val="clear" w:color="auto" w:fill="FFFFFF"/>
        </w:rPr>
        <w:t>D</w:t>
      </w:r>
      <w:r w:rsidRPr="00282D7B">
        <w:rPr>
          <w:rFonts w:ascii="Times New Roman" w:hAnsi="Times New Roman"/>
          <w:iCs/>
          <w:color w:val="000000"/>
          <w:sz w:val="24"/>
          <w:szCs w:val="24"/>
          <w:shd w:val="clear" w:color="auto" w:fill="FFFFFF"/>
        </w:rPr>
        <w:t xml:space="preserve">erechos </w:t>
      </w:r>
      <w:r w:rsidR="008C1E38" w:rsidRPr="00282D7B">
        <w:rPr>
          <w:rFonts w:ascii="Times New Roman" w:hAnsi="Times New Roman"/>
          <w:iCs/>
          <w:color w:val="000000"/>
          <w:sz w:val="24"/>
          <w:szCs w:val="24"/>
          <w:shd w:val="clear" w:color="auto" w:fill="FFFFFF"/>
        </w:rPr>
        <w:t>H</w:t>
      </w:r>
      <w:r w:rsidRPr="00282D7B">
        <w:rPr>
          <w:rFonts w:ascii="Times New Roman" w:hAnsi="Times New Roman"/>
          <w:iCs/>
          <w:color w:val="000000"/>
          <w:sz w:val="24"/>
          <w:szCs w:val="24"/>
          <w:shd w:val="clear" w:color="auto" w:fill="FFFFFF"/>
        </w:rPr>
        <w:t xml:space="preserve">umanos y </w:t>
      </w:r>
      <w:r w:rsidR="008C1E38" w:rsidRPr="00282D7B">
        <w:rPr>
          <w:rFonts w:ascii="Times New Roman" w:hAnsi="Times New Roman"/>
          <w:iCs/>
          <w:color w:val="000000"/>
          <w:sz w:val="24"/>
          <w:szCs w:val="24"/>
          <w:shd w:val="clear" w:color="auto" w:fill="FFFFFF"/>
        </w:rPr>
        <w:t>D</w:t>
      </w:r>
      <w:r w:rsidRPr="00282D7B">
        <w:rPr>
          <w:rFonts w:ascii="Times New Roman" w:hAnsi="Times New Roman"/>
          <w:iCs/>
          <w:color w:val="000000"/>
          <w:sz w:val="24"/>
          <w:szCs w:val="24"/>
          <w:shd w:val="clear" w:color="auto" w:fill="FFFFFF"/>
        </w:rPr>
        <w:t>emocratización p</w:t>
      </w:r>
      <w:r w:rsidR="008C1E38" w:rsidRPr="00282D7B">
        <w:rPr>
          <w:rFonts w:ascii="Times New Roman" w:hAnsi="Times New Roman"/>
          <w:iCs/>
          <w:color w:val="000000"/>
          <w:sz w:val="24"/>
          <w:szCs w:val="24"/>
          <w:shd w:val="clear" w:color="auto" w:fill="FFFFFF"/>
        </w:rPr>
        <w:t xml:space="preserve">ara América Latina y el Caribe. </w:t>
      </w:r>
    </w:p>
    <w:p w14:paraId="32B3DC4C" w14:textId="77777777" w:rsidR="000A7886" w:rsidRPr="00282D7B" w:rsidRDefault="000A7886">
      <w:pPr>
        <w:pStyle w:val="Ttulo1"/>
      </w:pPr>
      <w:r w:rsidRPr="00282D7B">
        <w:t>Bibliografía</w:t>
      </w:r>
    </w:p>
    <w:p w14:paraId="3917185E" w14:textId="77777777" w:rsidR="004E78F9" w:rsidRPr="00282D7B" w:rsidRDefault="004E78F9" w:rsidP="004E78F9">
      <w:pPr>
        <w:pStyle w:val="Bibliografa"/>
        <w:rPr>
          <w:noProof/>
          <w:lang w:val="es-ES"/>
        </w:rPr>
      </w:pPr>
      <w:r w:rsidRPr="00282D7B">
        <w:rPr>
          <w:noProof/>
          <w:lang w:val="es-ES"/>
        </w:rPr>
        <w:t xml:space="preserve">BBC. (3 de octubre de 2016). </w:t>
      </w:r>
      <w:r w:rsidRPr="00282D7B">
        <w:rPr>
          <w:i/>
          <w:iCs/>
          <w:noProof/>
          <w:lang w:val="es-ES"/>
        </w:rPr>
        <w:t>www.bbc.com.</w:t>
      </w:r>
      <w:r w:rsidRPr="00282D7B">
        <w:rPr>
          <w:noProof/>
          <w:lang w:val="es-ES"/>
        </w:rPr>
        <w:t xml:space="preserve"> Recuperado el 26 de diciembre de 2018, de https://www.bbc.com/mundo/noticias-america-latina-37541792</w:t>
      </w:r>
    </w:p>
    <w:p w14:paraId="460E8FEF" w14:textId="77777777" w:rsidR="004E78F9" w:rsidRPr="00282D7B" w:rsidRDefault="004E78F9" w:rsidP="004E78F9">
      <w:pPr>
        <w:pStyle w:val="Bibliografa"/>
        <w:rPr>
          <w:noProof/>
          <w:lang w:val="es-ES"/>
        </w:rPr>
      </w:pPr>
      <w:r w:rsidRPr="00282D7B">
        <w:rPr>
          <w:noProof/>
          <w:lang w:val="es-ES"/>
        </w:rPr>
        <w:t xml:space="preserve">Cidón, M. (9 de junio de 2018). </w:t>
      </w:r>
      <w:r w:rsidRPr="00282D7B">
        <w:rPr>
          <w:i/>
          <w:iCs/>
          <w:noProof/>
          <w:lang w:val="es-ES"/>
        </w:rPr>
        <w:t>La credibilidad de las víctimas de El Mozote.</w:t>
      </w:r>
      <w:r w:rsidRPr="00282D7B">
        <w:rPr>
          <w:noProof/>
          <w:lang w:val="es-ES"/>
        </w:rPr>
        <w:t xml:space="preserve"> Recuperado el 9 de enero de 2019, de Revista Factum: http://revistafactum.com/la-credibilidad-de-las-victimas-de-el-mozote/</w:t>
      </w:r>
    </w:p>
    <w:p w14:paraId="37B4B019" w14:textId="77777777" w:rsidR="004E78F9" w:rsidRPr="00282D7B" w:rsidRDefault="004E78F9" w:rsidP="004E78F9">
      <w:pPr>
        <w:pStyle w:val="Bibliografa"/>
        <w:rPr>
          <w:noProof/>
          <w:lang w:val="es-ES"/>
        </w:rPr>
      </w:pPr>
      <w:r w:rsidRPr="00282D7B">
        <w:rPr>
          <w:noProof/>
          <w:lang w:val="es-ES"/>
        </w:rPr>
        <w:t xml:space="preserve">CNN, E. E. (16 de enero de 2012). </w:t>
      </w:r>
      <w:r w:rsidRPr="00282D7B">
        <w:rPr>
          <w:i/>
          <w:iCs/>
          <w:noProof/>
          <w:lang w:val="es-ES"/>
        </w:rPr>
        <w:t>http://cnnespanol.cnn.com/2012/01/16/el-presidente-de-el-salvador-pide-perdon-por-la-masacre-de-el-mozote/.</w:t>
      </w:r>
      <w:r w:rsidRPr="00282D7B">
        <w:rPr>
          <w:noProof/>
          <w:lang w:val="es-ES"/>
        </w:rPr>
        <w:t xml:space="preserve"> Recuperado el 5 de Julio de 2017, de http://cnnespanol.cnn.com.</w:t>
      </w:r>
    </w:p>
    <w:p w14:paraId="29D4749E" w14:textId="77777777" w:rsidR="004E78F9" w:rsidRPr="00282D7B" w:rsidRDefault="004E78F9" w:rsidP="004E78F9">
      <w:pPr>
        <w:pStyle w:val="Bibliografa"/>
        <w:rPr>
          <w:noProof/>
          <w:lang w:val="es-ES"/>
        </w:rPr>
      </w:pPr>
      <w:r w:rsidRPr="00282D7B">
        <w:rPr>
          <w:noProof/>
          <w:lang w:val="es-ES"/>
        </w:rPr>
        <w:t xml:space="preserve">CorteIDH. (25 de octubre de 2012). </w:t>
      </w:r>
      <w:r w:rsidRPr="00282D7B">
        <w:rPr>
          <w:i/>
          <w:iCs/>
          <w:noProof/>
          <w:lang w:val="es-ES"/>
        </w:rPr>
        <w:t>caso Masacres de El Mozote y lugares aledaños, fondo reparaciones y costas.</w:t>
      </w:r>
      <w:r w:rsidRPr="00282D7B">
        <w:rPr>
          <w:noProof/>
          <w:lang w:val="es-ES"/>
        </w:rPr>
        <w:t xml:space="preserve"> Recuperado el 5 de junio de 2017, de Corte Interamericana de Derechos Humanos: http://corteidh.or.cr/docs/casos/articulos/seriec_252_esp.pdf</w:t>
      </w:r>
    </w:p>
    <w:p w14:paraId="568A9A74" w14:textId="77777777" w:rsidR="004E78F9" w:rsidRPr="00282D7B" w:rsidRDefault="004E78F9" w:rsidP="004E78F9">
      <w:pPr>
        <w:pStyle w:val="Bibliografa"/>
        <w:rPr>
          <w:noProof/>
          <w:lang w:val="es-ES"/>
        </w:rPr>
      </w:pPr>
      <w:r w:rsidRPr="00282D7B">
        <w:rPr>
          <w:noProof/>
          <w:lang w:val="es-ES"/>
        </w:rPr>
        <w:lastRenderedPageBreak/>
        <w:t xml:space="preserve">Dada, C. (14 de 11 de 2016). </w:t>
      </w:r>
      <w:r w:rsidRPr="00282D7B">
        <w:rPr>
          <w:i/>
          <w:iCs/>
          <w:noProof/>
          <w:lang w:val="es-ES"/>
        </w:rPr>
        <w:t>Mark Danner recuerda la peor masacre de América Latina.</w:t>
      </w:r>
      <w:r w:rsidRPr="00282D7B">
        <w:rPr>
          <w:noProof/>
          <w:lang w:val="es-ES"/>
        </w:rPr>
        <w:t xml:space="preserve"> Recuperado el 8 de enero de 2019, de ABC Cultural: https://www.abc.es/cultura/cultural/abci-mark-danner-recuerda-peor-masacre-america-latina-201611130141_noticia.html</w:t>
      </w:r>
    </w:p>
    <w:p w14:paraId="1E5431CE" w14:textId="77777777" w:rsidR="004E78F9" w:rsidRPr="00282D7B" w:rsidRDefault="004E78F9" w:rsidP="004E78F9">
      <w:pPr>
        <w:pStyle w:val="Bibliografa"/>
        <w:rPr>
          <w:noProof/>
          <w:lang w:val="es-ES"/>
        </w:rPr>
      </w:pPr>
      <w:r w:rsidRPr="00282D7B">
        <w:rPr>
          <w:noProof/>
          <w:lang w:val="es-ES"/>
        </w:rPr>
        <w:t xml:space="preserve">DPLF. (18 de diciembre de 2018). </w:t>
      </w:r>
      <w:r w:rsidRPr="00282D7B">
        <w:rPr>
          <w:i/>
          <w:iCs/>
          <w:noProof/>
          <w:lang w:val="es-ES"/>
        </w:rPr>
        <w:t>Juez declara masacre El Mozote como crimen de lesa humanidad.</w:t>
      </w:r>
      <w:r w:rsidRPr="00282D7B">
        <w:rPr>
          <w:noProof/>
          <w:lang w:val="es-ES"/>
        </w:rPr>
        <w:t xml:space="preserve"> Recuperado el 6 de enero de 2019, de sv.boell.org: http://sv.boell.org/es/2018/12/18/juez-declara-masacre-el-mozote-como-crimen-de-lesa-humanidad</w:t>
      </w:r>
    </w:p>
    <w:p w14:paraId="1F076143" w14:textId="77777777" w:rsidR="004E78F9" w:rsidRPr="00282D7B" w:rsidRDefault="004E78F9" w:rsidP="004E78F9">
      <w:pPr>
        <w:pStyle w:val="Bibliografa"/>
        <w:rPr>
          <w:noProof/>
          <w:lang w:val="es-ES"/>
        </w:rPr>
      </w:pPr>
      <w:r w:rsidRPr="00282D7B">
        <w:rPr>
          <w:noProof/>
          <w:lang w:val="es-ES"/>
        </w:rPr>
        <w:t xml:space="preserve">EFE. (25 de octubre de 2018). </w:t>
      </w:r>
      <w:r w:rsidRPr="00282D7B">
        <w:rPr>
          <w:i/>
          <w:iCs/>
          <w:noProof/>
          <w:lang w:val="es-ES"/>
        </w:rPr>
        <w:t>El Salvador eleva la cifra de víctimas de la masacre El Mozote a 1.725, 988 ejecutadas.</w:t>
      </w:r>
      <w:r w:rsidRPr="00282D7B">
        <w:rPr>
          <w:noProof/>
          <w:lang w:val="es-ES"/>
        </w:rPr>
        <w:t xml:space="preserve"> Recuperado el 6 de enero de 2019, de Agencia EFE: https://www.efe.com/efe/america/sociedad/el-salvador-eleva-la-cifra-de-victimas-masacre-mozote-a-1-725-988-ejecutadas/20000013-3793294</w:t>
      </w:r>
    </w:p>
    <w:p w14:paraId="792B0E5E" w14:textId="77777777" w:rsidR="004E78F9" w:rsidRPr="00282D7B" w:rsidRDefault="004E78F9" w:rsidP="004E78F9">
      <w:pPr>
        <w:pStyle w:val="Bibliografa"/>
        <w:rPr>
          <w:noProof/>
          <w:lang w:val="es-ES"/>
        </w:rPr>
      </w:pPr>
      <w:r w:rsidRPr="00282D7B">
        <w:rPr>
          <w:noProof/>
          <w:lang w:val="es-ES"/>
        </w:rPr>
        <w:t xml:space="preserve">Marroquín, I. (12 de diciembre de 2017). </w:t>
      </w:r>
      <w:r w:rsidRPr="00282D7B">
        <w:rPr>
          <w:i/>
          <w:iCs/>
          <w:noProof/>
          <w:lang w:val="es-ES"/>
        </w:rPr>
        <w:t>Margarita Chicas vio al coronel Monterrosa antes de la masacre de El Mozote.</w:t>
      </w:r>
      <w:r w:rsidRPr="00282D7B">
        <w:rPr>
          <w:noProof/>
          <w:lang w:val="es-ES"/>
        </w:rPr>
        <w:t xml:space="preserve"> Recuperado el 27 de diciembre de 2018, de informatvx.com: https://informatvx.com/margarita-chicas-que-vio-al-coronel-monterrosa-antes-de-la-masacre/</w:t>
      </w:r>
    </w:p>
    <w:p w14:paraId="03D333D9" w14:textId="77777777" w:rsidR="004E78F9" w:rsidRPr="00282D7B" w:rsidRDefault="004E78F9" w:rsidP="004E78F9">
      <w:pPr>
        <w:pStyle w:val="Bibliografa"/>
        <w:rPr>
          <w:noProof/>
          <w:lang w:val="es-ES"/>
        </w:rPr>
      </w:pPr>
      <w:r w:rsidRPr="00282D7B">
        <w:rPr>
          <w:noProof/>
          <w:lang w:val="es-ES"/>
        </w:rPr>
        <w:t xml:space="preserve">Martínez, N. (20 de agosto de 2018). </w:t>
      </w:r>
      <w:r w:rsidRPr="00282D7B">
        <w:rPr>
          <w:i/>
          <w:iCs/>
          <w:noProof/>
          <w:lang w:val="es-ES"/>
        </w:rPr>
        <w:t>Masacre de El Mozote, el recordatorio necesario.</w:t>
      </w:r>
      <w:r w:rsidRPr="00282D7B">
        <w:rPr>
          <w:noProof/>
          <w:lang w:val="es-ES"/>
        </w:rPr>
        <w:t xml:space="preserve"> Recuperado el 5 de enero de 2019, de www.diariocolatino.com: https://www.diariocolatino.com/masacre-de-el-mozote-el-recordatorio-necesario/</w:t>
      </w:r>
    </w:p>
    <w:p w14:paraId="5878BD82" w14:textId="77777777" w:rsidR="004E78F9" w:rsidRPr="00282D7B" w:rsidRDefault="004E78F9" w:rsidP="004E78F9">
      <w:pPr>
        <w:pStyle w:val="Bibliografa"/>
        <w:rPr>
          <w:noProof/>
          <w:lang w:val="es-ES"/>
        </w:rPr>
      </w:pPr>
      <w:r w:rsidRPr="00282D7B">
        <w:rPr>
          <w:noProof/>
          <w:lang w:val="en-US"/>
        </w:rPr>
        <w:t xml:space="preserve">Morales, E. (2017). </w:t>
      </w:r>
      <w:r w:rsidRPr="00282D7B">
        <w:rPr>
          <w:i/>
          <w:iCs/>
          <w:noProof/>
          <w:lang w:val="en-US"/>
        </w:rPr>
        <w:t>Delayed justice in El Salvador prospects for transitional justice 25 years after the signing of the peace accords.</w:t>
      </w:r>
      <w:r w:rsidRPr="00282D7B">
        <w:rPr>
          <w:noProof/>
          <w:lang w:val="en-US"/>
        </w:rPr>
        <w:t xml:space="preserve"> </w:t>
      </w:r>
      <w:r w:rsidRPr="00282D7B">
        <w:rPr>
          <w:noProof/>
          <w:lang w:val="es-ES"/>
        </w:rPr>
        <w:t>Recuperado el 8 de enero de 2019, de Global Campus Awarded Theses: https://globalcampus.eiuc.org/handle/20.500.11825/662</w:t>
      </w:r>
    </w:p>
    <w:p w14:paraId="2B0B0E7A" w14:textId="77777777" w:rsidR="004E78F9" w:rsidRPr="00282D7B" w:rsidRDefault="004E78F9" w:rsidP="004E78F9">
      <w:pPr>
        <w:pStyle w:val="Bibliografa"/>
        <w:rPr>
          <w:noProof/>
          <w:lang w:val="es-ES"/>
        </w:rPr>
      </w:pPr>
      <w:r w:rsidRPr="00282D7B">
        <w:rPr>
          <w:noProof/>
          <w:lang w:val="es-ES"/>
        </w:rPr>
        <w:t xml:space="preserve">ONU. (1993). </w:t>
      </w:r>
      <w:r w:rsidRPr="00282D7B">
        <w:rPr>
          <w:i/>
          <w:iCs/>
          <w:noProof/>
          <w:lang w:val="es-ES"/>
        </w:rPr>
        <w:t>Informe "De la locura a la esperanza: La guerra de 12 años en El Salvador".</w:t>
      </w:r>
      <w:r w:rsidRPr="00282D7B">
        <w:rPr>
          <w:noProof/>
          <w:lang w:val="es-ES"/>
        </w:rPr>
        <w:t xml:space="preserve"> San Salvador- Nueva York: ONU.</w:t>
      </w:r>
    </w:p>
    <w:p w14:paraId="62372786" w14:textId="77777777" w:rsidR="004E78F9" w:rsidRPr="00282D7B" w:rsidRDefault="004E78F9" w:rsidP="004E78F9">
      <w:pPr>
        <w:pStyle w:val="Bibliografa"/>
        <w:rPr>
          <w:noProof/>
          <w:lang w:val="es-ES"/>
        </w:rPr>
      </w:pPr>
      <w:r w:rsidRPr="00282D7B">
        <w:rPr>
          <w:noProof/>
          <w:lang w:val="es-ES"/>
        </w:rPr>
        <w:t xml:space="preserve">Peña, F. (13 de septiembre de 2016). </w:t>
      </w:r>
      <w:r w:rsidRPr="00282D7B">
        <w:rPr>
          <w:i/>
          <w:iCs/>
          <w:noProof/>
          <w:lang w:val="es-ES"/>
        </w:rPr>
        <w:t>Juez ordena reapertura del caso El Mozote y abre proceso contra el Alto Mando de 1981.</w:t>
      </w:r>
      <w:r w:rsidRPr="00282D7B">
        <w:rPr>
          <w:noProof/>
          <w:lang w:val="es-ES"/>
        </w:rPr>
        <w:t xml:space="preserve"> Recuperado el 29 de diciembre de 2018, de El Faro: https://elfaro.net/es/201609/el_salvador/19339/Juez-ordena-reapertura-del-caso-El-Mozote-y-abre-proceso-contra-el-Alto-Mando-de-1981.htm</w:t>
      </w:r>
    </w:p>
    <w:p w14:paraId="78F42B46" w14:textId="77777777" w:rsidR="004E78F9" w:rsidRPr="00282D7B" w:rsidRDefault="004E78F9" w:rsidP="004E78F9">
      <w:pPr>
        <w:pStyle w:val="Bibliografa"/>
        <w:rPr>
          <w:noProof/>
          <w:lang w:val="es-ES"/>
        </w:rPr>
      </w:pPr>
      <w:r w:rsidRPr="00282D7B">
        <w:rPr>
          <w:noProof/>
          <w:lang w:val="es-ES"/>
        </w:rPr>
        <w:t xml:space="preserve">Rauda, N. (4 de diciembre de 2017). </w:t>
      </w:r>
      <w:r w:rsidRPr="00282D7B">
        <w:rPr>
          <w:i/>
          <w:iCs/>
          <w:noProof/>
          <w:lang w:val="es-ES"/>
        </w:rPr>
        <w:t>El Estado hace oficial el número de víctimas en El Mozote: 978 ejecutados, 553 niños.</w:t>
      </w:r>
      <w:r w:rsidRPr="00282D7B">
        <w:rPr>
          <w:noProof/>
          <w:lang w:val="es-ES"/>
        </w:rPr>
        <w:t xml:space="preserve"> Recuperado el 5 de enero de 2019, de elfaro.net: https://elfaro.net/es/201712/el_salvador/20953/El-Estado-hace-oficial-el-n%C3%BAmero-de-v%C3%ADctimas-en-El-Mozote-978-ejecutados-553-ni%C3%B1os.htm</w:t>
      </w:r>
    </w:p>
    <w:p w14:paraId="4A2D1656" w14:textId="77777777" w:rsidR="004E78F9" w:rsidRPr="00282D7B" w:rsidRDefault="004E78F9" w:rsidP="004E78F9">
      <w:pPr>
        <w:pStyle w:val="Bibliografa"/>
        <w:rPr>
          <w:noProof/>
          <w:lang w:val="es-ES"/>
        </w:rPr>
      </w:pPr>
      <w:r w:rsidRPr="00282D7B">
        <w:rPr>
          <w:noProof/>
          <w:lang w:val="es-ES"/>
        </w:rPr>
        <w:t xml:space="preserve">Rauda, N. (24 de septiembre de 2017). </w:t>
      </w:r>
      <w:r w:rsidRPr="00282D7B">
        <w:rPr>
          <w:i/>
          <w:iCs/>
          <w:noProof/>
          <w:lang w:val="es-ES"/>
        </w:rPr>
        <w:t>El juicio por El Mozote continúa su lenta marcha.</w:t>
      </w:r>
      <w:r w:rsidRPr="00282D7B">
        <w:rPr>
          <w:noProof/>
          <w:lang w:val="es-ES"/>
        </w:rPr>
        <w:t xml:space="preserve"> Recuperado el 8 de enero de 2019, de elfaro.net: https://elfaro.net/es/201709/el_salvador/20936/El-juicio-por-El-Mozote-contin%C3%BAa-su-lenta-marcha.htm</w:t>
      </w:r>
    </w:p>
    <w:p w14:paraId="3EBECF76" w14:textId="77777777" w:rsidR="004E78F9" w:rsidRPr="00282D7B" w:rsidRDefault="004E78F9" w:rsidP="004E78F9">
      <w:pPr>
        <w:pStyle w:val="Bibliografa"/>
        <w:rPr>
          <w:noProof/>
          <w:lang w:val="es-ES"/>
        </w:rPr>
      </w:pPr>
      <w:r w:rsidRPr="00282D7B">
        <w:rPr>
          <w:noProof/>
          <w:lang w:val="es-ES"/>
        </w:rPr>
        <w:t xml:space="preserve">Rauda, N. (20 de Mayo de 2016). </w:t>
      </w:r>
      <w:r w:rsidRPr="00282D7B">
        <w:rPr>
          <w:i/>
          <w:iCs/>
          <w:noProof/>
          <w:lang w:val="es-ES"/>
        </w:rPr>
        <w:t>Juez declara la masacre de El Mozote delito de lesa humanidad.</w:t>
      </w:r>
      <w:r w:rsidRPr="00282D7B">
        <w:rPr>
          <w:noProof/>
          <w:lang w:val="es-ES"/>
        </w:rPr>
        <w:t xml:space="preserve"> Recuperado el 29 de diciembre de 2018, de elfaro.net: </w:t>
      </w:r>
      <w:r w:rsidRPr="00282D7B">
        <w:rPr>
          <w:noProof/>
          <w:lang w:val="es-ES"/>
        </w:rPr>
        <w:lastRenderedPageBreak/>
        <w:t>https://elfaro.net/es/206005/el_salvador/18615/Juez-declara-la-masacre-de-El-Mozote-delito-de-lesa-humanidad.htm</w:t>
      </w:r>
    </w:p>
    <w:p w14:paraId="3929C320" w14:textId="77777777" w:rsidR="004E78F9" w:rsidRPr="00282D7B" w:rsidRDefault="004E78F9" w:rsidP="004E78F9">
      <w:pPr>
        <w:pStyle w:val="Bibliografa"/>
        <w:rPr>
          <w:noProof/>
          <w:lang w:val="es-ES"/>
        </w:rPr>
      </w:pPr>
      <w:r w:rsidRPr="00282D7B">
        <w:rPr>
          <w:noProof/>
          <w:lang w:val="es-ES"/>
        </w:rPr>
        <w:t xml:space="preserve">Rauda, N. (1 de abril de 2017). </w:t>
      </w:r>
      <w:r w:rsidRPr="00282D7B">
        <w:rPr>
          <w:i/>
          <w:iCs/>
          <w:noProof/>
          <w:lang w:val="es-ES"/>
        </w:rPr>
        <w:t>Pedro Chicas resucita para enjuiciar a los responsables de El Mozote.</w:t>
      </w:r>
      <w:r w:rsidRPr="00282D7B">
        <w:rPr>
          <w:noProof/>
          <w:lang w:val="es-ES"/>
        </w:rPr>
        <w:t xml:space="preserve"> Recuperado el 7 de enero de 2019, de El Faro: https://elfaro.net/es/201703/el_salvador/20194/Pedro-Chicas-resucita-para-enjuiciar-a-los-responsables-de-El-Mozote.htm</w:t>
      </w:r>
    </w:p>
    <w:p w14:paraId="122F73A0" w14:textId="77777777" w:rsidR="004E78F9" w:rsidRDefault="004E78F9" w:rsidP="004E78F9">
      <w:pPr>
        <w:pStyle w:val="Bibliografa"/>
        <w:rPr>
          <w:noProof/>
          <w:lang w:val="es-ES"/>
        </w:rPr>
      </w:pPr>
      <w:r w:rsidRPr="00282D7B">
        <w:rPr>
          <w:noProof/>
          <w:lang w:val="es-ES"/>
        </w:rPr>
        <w:t xml:space="preserve">Valencia, D. (12 de diciembre de 2011). </w:t>
      </w:r>
      <w:r w:rsidRPr="00282D7B">
        <w:rPr>
          <w:i/>
          <w:iCs/>
          <w:noProof/>
          <w:lang w:val="es-ES"/>
        </w:rPr>
        <w:t>Las masacres de El Mozote.</w:t>
      </w:r>
      <w:r w:rsidRPr="00282D7B">
        <w:rPr>
          <w:noProof/>
          <w:lang w:val="es-ES"/>
        </w:rPr>
        <w:t xml:space="preserve"> Recuperado el 26 de Junio de 2017, de elfaro.net: https://elfaro.net/es/201112/noticias/6882/Las-masacres-de-El-Mozote.htm</w:t>
      </w:r>
    </w:p>
    <w:p w14:paraId="4173822A" w14:textId="77777777" w:rsidR="000A7886" w:rsidRDefault="000A7886" w:rsidP="004E78F9">
      <w:pPr>
        <w:rPr>
          <w:lang w:val="es-ES"/>
        </w:rPr>
      </w:pPr>
    </w:p>
    <w:p w14:paraId="07555237" w14:textId="77777777" w:rsidR="000A7886" w:rsidRPr="00951EA8" w:rsidRDefault="000A7886" w:rsidP="00FD1942">
      <w:pPr>
        <w:spacing w:line="360" w:lineRule="auto"/>
        <w:jc w:val="both"/>
        <w:rPr>
          <w:rFonts w:ascii="Times New Roman" w:hAnsi="Times New Roman"/>
          <w:iCs/>
          <w:color w:val="000000"/>
          <w:sz w:val="24"/>
          <w:szCs w:val="24"/>
          <w:shd w:val="clear" w:color="auto" w:fill="FFFFFF"/>
        </w:rPr>
      </w:pPr>
    </w:p>
    <w:p w14:paraId="6F3FA9FF" w14:textId="77777777" w:rsidR="00FA4108" w:rsidRPr="00951EA8" w:rsidRDefault="00FA4108" w:rsidP="00FD1942">
      <w:pPr>
        <w:spacing w:line="360" w:lineRule="auto"/>
        <w:jc w:val="both"/>
        <w:rPr>
          <w:rFonts w:ascii="Times New Roman" w:hAnsi="Times New Roman"/>
          <w:iCs/>
          <w:color w:val="000000"/>
          <w:sz w:val="24"/>
          <w:szCs w:val="24"/>
          <w:shd w:val="clear" w:color="auto" w:fill="FFFFFF"/>
        </w:rPr>
      </w:pPr>
    </w:p>
    <w:p w14:paraId="7869874E" w14:textId="77777777" w:rsidR="008407E5" w:rsidRPr="00951EA8" w:rsidRDefault="008407E5" w:rsidP="00FD1942">
      <w:pPr>
        <w:spacing w:line="360" w:lineRule="auto"/>
        <w:jc w:val="both"/>
        <w:rPr>
          <w:rFonts w:ascii="Times New Roman" w:hAnsi="Times New Roman"/>
          <w:iCs/>
          <w:color w:val="000000"/>
          <w:sz w:val="24"/>
          <w:szCs w:val="24"/>
          <w:shd w:val="clear" w:color="auto" w:fill="FFFFFF"/>
        </w:rPr>
      </w:pPr>
    </w:p>
    <w:p w14:paraId="0378BC4B" w14:textId="77777777" w:rsidR="00FA749C" w:rsidRPr="00951EA8" w:rsidRDefault="00FA749C" w:rsidP="00FD1942">
      <w:pPr>
        <w:spacing w:line="360" w:lineRule="auto"/>
        <w:rPr>
          <w:rFonts w:ascii="Times New Roman" w:hAnsi="Times New Roman"/>
          <w:iCs/>
          <w:color w:val="000000"/>
          <w:sz w:val="24"/>
          <w:szCs w:val="24"/>
          <w:shd w:val="clear" w:color="auto" w:fill="FFFFFF"/>
        </w:rPr>
      </w:pPr>
      <w:r w:rsidRPr="00951EA8">
        <w:rPr>
          <w:rFonts w:ascii="Times New Roman" w:hAnsi="Times New Roman"/>
          <w:iCs/>
          <w:color w:val="000000"/>
          <w:sz w:val="24"/>
          <w:szCs w:val="24"/>
          <w:shd w:val="clear" w:color="auto" w:fill="FFFFFF"/>
        </w:rPr>
        <w:tab/>
      </w:r>
    </w:p>
    <w:p w14:paraId="49DC2D96" w14:textId="77777777" w:rsidR="00FA749C" w:rsidRPr="00951EA8" w:rsidRDefault="00FA749C" w:rsidP="00FD1942">
      <w:pPr>
        <w:spacing w:line="360" w:lineRule="auto"/>
        <w:rPr>
          <w:rFonts w:ascii="Times New Roman" w:hAnsi="Times New Roman"/>
          <w:iCs/>
          <w:color w:val="000000"/>
          <w:sz w:val="24"/>
          <w:szCs w:val="24"/>
          <w:shd w:val="clear" w:color="auto" w:fill="FFFFFF"/>
        </w:rPr>
      </w:pPr>
    </w:p>
    <w:p w14:paraId="1ECDB101" w14:textId="77777777" w:rsidR="00BA3EA5" w:rsidRPr="00951EA8" w:rsidRDefault="00BA3EA5" w:rsidP="00FD1942">
      <w:pPr>
        <w:spacing w:line="360" w:lineRule="auto"/>
        <w:rPr>
          <w:rFonts w:ascii="Times New Roman" w:hAnsi="Times New Roman"/>
          <w:iCs/>
          <w:color w:val="000000"/>
          <w:sz w:val="24"/>
          <w:szCs w:val="24"/>
          <w:shd w:val="clear" w:color="auto" w:fill="FFFFFF"/>
        </w:rPr>
      </w:pPr>
    </w:p>
    <w:p w14:paraId="540C4136" w14:textId="77777777" w:rsidR="00BA3EA5" w:rsidRPr="00951EA8" w:rsidRDefault="00BA3EA5" w:rsidP="00FD1942">
      <w:pPr>
        <w:spacing w:line="360" w:lineRule="auto"/>
        <w:jc w:val="right"/>
        <w:rPr>
          <w:rFonts w:ascii="Times New Roman" w:hAnsi="Times New Roman"/>
          <w:sz w:val="24"/>
          <w:szCs w:val="24"/>
        </w:rPr>
      </w:pPr>
    </w:p>
    <w:sectPr w:rsidR="00BA3EA5" w:rsidRPr="00951EA8" w:rsidSect="00D83EA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4F2D8" w14:textId="77777777" w:rsidR="00E06CAB" w:rsidRDefault="00E06CAB" w:rsidP="00255DCB">
      <w:pPr>
        <w:spacing w:after="0" w:line="240" w:lineRule="auto"/>
      </w:pPr>
      <w:r>
        <w:separator/>
      </w:r>
    </w:p>
  </w:endnote>
  <w:endnote w:type="continuationSeparator" w:id="0">
    <w:p w14:paraId="602C1745" w14:textId="77777777" w:rsidR="00E06CAB" w:rsidRDefault="00E06CAB" w:rsidP="0025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4A755" w14:textId="77777777" w:rsidR="00951EA8" w:rsidRDefault="00947835">
    <w:pPr>
      <w:pStyle w:val="Piedepgina"/>
      <w:jc w:val="center"/>
    </w:pPr>
    <w:r>
      <w:fldChar w:fldCharType="begin"/>
    </w:r>
    <w:r>
      <w:instrText xml:space="preserve"> PAGE   \* MERGEFORMAT </w:instrText>
    </w:r>
    <w:r>
      <w:fldChar w:fldCharType="separate"/>
    </w:r>
    <w:r w:rsidR="005262E9">
      <w:rPr>
        <w:noProof/>
      </w:rPr>
      <w:t>2</w:t>
    </w:r>
    <w:r>
      <w:rPr>
        <w:noProof/>
      </w:rPr>
      <w:fldChar w:fldCharType="end"/>
    </w:r>
  </w:p>
  <w:p w14:paraId="53B45CB1" w14:textId="77777777" w:rsidR="00951EA8" w:rsidRDefault="00951E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9C255" w14:textId="77777777" w:rsidR="00E06CAB" w:rsidRDefault="00E06CAB" w:rsidP="00255DCB">
      <w:pPr>
        <w:spacing w:after="0" w:line="240" w:lineRule="auto"/>
      </w:pPr>
      <w:r>
        <w:separator/>
      </w:r>
    </w:p>
  </w:footnote>
  <w:footnote w:type="continuationSeparator" w:id="0">
    <w:p w14:paraId="79D29B0D" w14:textId="77777777" w:rsidR="00E06CAB" w:rsidRDefault="00E06CAB" w:rsidP="00255DCB">
      <w:pPr>
        <w:spacing w:after="0" w:line="240" w:lineRule="auto"/>
      </w:pPr>
      <w:r>
        <w:continuationSeparator/>
      </w:r>
    </w:p>
  </w:footnote>
  <w:footnote w:id="1">
    <w:p w14:paraId="28497715" w14:textId="77777777" w:rsidR="0002641A" w:rsidRPr="0002641A" w:rsidRDefault="0002641A">
      <w:pPr>
        <w:pStyle w:val="Textonotapie"/>
        <w:rPr>
          <w:rFonts w:ascii="Arial" w:hAnsi="Arial" w:cs="Arial"/>
          <w:sz w:val="16"/>
          <w:szCs w:val="16"/>
        </w:rPr>
      </w:pPr>
      <w:r w:rsidRPr="0002641A">
        <w:rPr>
          <w:rStyle w:val="Refdenotaalpie"/>
        </w:rPr>
        <w:footnoteRef/>
      </w:r>
      <w:r w:rsidRPr="0002641A">
        <w:t xml:space="preserve"> </w:t>
      </w:r>
      <w:r w:rsidRPr="0002641A">
        <w:rPr>
          <w:rFonts w:ascii="Arial" w:hAnsi="Arial" w:cs="Arial"/>
          <w:bCs/>
          <w:sz w:val="16"/>
          <w:szCs w:val="16"/>
        </w:rPr>
        <w:t>Roque Dalton</w:t>
      </w:r>
      <w:r w:rsidR="0066627E">
        <w:rPr>
          <w:rFonts w:ascii="Arial" w:hAnsi="Arial" w:cs="Arial"/>
          <w:sz w:val="16"/>
          <w:szCs w:val="16"/>
        </w:rPr>
        <w:t xml:space="preserve"> (1935-1975) </w:t>
      </w:r>
      <w:r w:rsidRPr="0002641A">
        <w:rPr>
          <w:rFonts w:ascii="Arial" w:hAnsi="Arial" w:cs="Arial"/>
          <w:sz w:val="16"/>
          <w:szCs w:val="16"/>
        </w:rPr>
        <w:t xml:space="preserve">poeta, ensayista, narrador, dramaturgo, periodista </w:t>
      </w:r>
      <w:r w:rsidR="0066627E">
        <w:rPr>
          <w:rFonts w:ascii="Arial" w:hAnsi="Arial" w:cs="Arial"/>
          <w:sz w:val="16"/>
          <w:szCs w:val="16"/>
        </w:rPr>
        <w:t>e intelectual</w:t>
      </w:r>
      <w:r w:rsidRPr="0002641A">
        <w:rPr>
          <w:rFonts w:ascii="Arial" w:hAnsi="Arial" w:cs="Arial"/>
          <w:sz w:val="16"/>
          <w:szCs w:val="16"/>
        </w:rPr>
        <w:t xml:space="preserve"> salvadoreño</w:t>
      </w:r>
      <w:r w:rsidR="0066627E">
        <w:rPr>
          <w:rFonts w:ascii="Arial" w:hAnsi="Arial" w:cs="Arial"/>
          <w:sz w:val="16"/>
          <w:szCs w:val="16"/>
        </w:rPr>
        <w:t>, exiliado por su activismo revolucionario en el Partido Comunista salvadoreño y su militancia en el Ejército Revolucionario del Pueblo, asesinado a manos de extremistas de esa misma organización insurgente.</w:t>
      </w:r>
    </w:p>
  </w:footnote>
  <w:footnote w:id="2">
    <w:p w14:paraId="256A2AF6" w14:textId="77777777" w:rsidR="00255DCB" w:rsidRPr="0002641A" w:rsidRDefault="00255DCB" w:rsidP="00F2331E">
      <w:pPr>
        <w:pStyle w:val="NormalWeb"/>
        <w:shd w:val="clear" w:color="auto" w:fill="FFFFFF"/>
        <w:spacing w:before="0" w:beforeAutospacing="0" w:after="300" w:afterAutospacing="0"/>
        <w:rPr>
          <w:rFonts w:ascii="Arial" w:hAnsi="Arial" w:cs="Arial"/>
          <w:color w:val="222222"/>
          <w:sz w:val="16"/>
          <w:szCs w:val="16"/>
        </w:rPr>
      </w:pPr>
      <w:r w:rsidRPr="0002641A">
        <w:rPr>
          <w:rStyle w:val="Refdenotaalpie"/>
          <w:rFonts w:ascii="Arial" w:hAnsi="Arial" w:cs="Arial"/>
          <w:sz w:val="16"/>
          <w:szCs w:val="16"/>
        </w:rPr>
        <w:footnoteRef/>
      </w:r>
      <w:r w:rsidRPr="0002641A">
        <w:rPr>
          <w:rFonts w:ascii="Arial" w:hAnsi="Arial" w:cs="Arial"/>
          <w:sz w:val="16"/>
          <w:szCs w:val="16"/>
        </w:rPr>
        <w:t xml:space="preserve"> </w:t>
      </w:r>
      <w:r w:rsidRPr="0002641A">
        <w:rPr>
          <w:rFonts w:ascii="Arial" w:hAnsi="Arial" w:cs="Arial"/>
          <w:color w:val="222222"/>
          <w:sz w:val="16"/>
          <w:szCs w:val="16"/>
        </w:rPr>
        <w:t xml:space="preserve">El coronel se graduó, en 1963, de la Escuela Militar de El Salvador. Posteriormente, fue a Panamá para ser adiestrado en el Instituto del </w:t>
      </w:r>
      <w:r w:rsidR="00E6121A" w:rsidRPr="0002641A">
        <w:rPr>
          <w:rFonts w:ascii="Arial" w:hAnsi="Arial" w:cs="Arial"/>
          <w:color w:val="222222"/>
          <w:sz w:val="16"/>
          <w:szCs w:val="16"/>
        </w:rPr>
        <w:t>hemisferio occidental</w:t>
      </w:r>
      <w:r w:rsidRPr="0002641A">
        <w:rPr>
          <w:rFonts w:ascii="Arial" w:hAnsi="Arial" w:cs="Arial"/>
          <w:color w:val="222222"/>
          <w:sz w:val="16"/>
          <w:szCs w:val="16"/>
        </w:rPr>
        <w:t xml:space="preserve"> para la Cooperación en Seguridad, más conocido como “la Escuela de las Américas”, financiada por Estados Unidos, para entrenar militarmente a los ejércitos de Latinoamérica con el objetivo de eliminar a las guerrillas o grupos opositores a las dictaduras militares que gobernaban la mayoría de países del continente. </w:t>
      </w:r>
      <w:r w:rsidR="004E78F9" w:rsidRPr="004E78F9">
        <w:rPr>
          <w:rFonts w:ascii="Arial" w:hAnsi="Arial" w:cs="Arial"/>
          <w:noProof/>
          <w:color w:val="222222"/>
          <w:sz w:val="16"/>
          <w:szCs w:val="16"/>
        </w:rPr>
        <w:t>(Marroquín, 2017)</w:t>
      </w:r>
    </w:p>
    <w:p w14:paraId="74FEDA08" w14:textId="77777777" w:rsidR="00255DCB" w:rsidRDefault="00255DCB">
      <w:pPr>
        <w:pStyle w:val="Textonotapie"/>
      </w:pPr>
    </w:p>
  </w:footnote>
  <w:footnote w:id="3">
    <w:p w14:paraId="6FFF6DB9" w14:textId="77777777" w:rsidR="008F2C48" w:rsidRDefault="008F2C48">
      <w:pPr>
        <w:pStyle w:val="Textonotapie"/>
      </w:pPr>
      <w:r>
        <w:rPr>
          <w:rStyle w:val="Refdenotaalpie"/>
        </w:rPr>
        <w:footnoteRef/>
      </w:r>
      <w:r>
        <w:t xml:space="preserve"> </w:t>
      </w:r>
      <w:r>
        <w:rPr>
          <w:rFonts w:ascii="Arial" w:hAnsi="Arial" w:cs="Arial"/>
          <w:color w:val="222222"/>
          <w:sz w:val="16"/>
          <w:szCs w:val="16"/>
          <w:shd w:val="clear" w:color="auto" w:fill="FFFFFF"/>
        </w:rPr>
        <w:t>La Junta Revolucionaria que estuvo en el poder entre 1979 y 1982</w:t>
      </w:r>
      <w:r w:rsidR="000224A8">
        <w:rPr>
          <w:rFonts w:ascii="Arial" w:hAnsi="Arial" w:cs="Arial"/>
          <w:color w:val="222222"/>
          <w:sz w:val="16"/>
          <w:szCs w:val="16"/>
          <w:shd w:val="clear" w:color="auto" w:fill="FFFFFF"/>
        </w:rPr>
        <w:t>;</w:t>
      </w:r>
      <w:r w:rsidRPr="008F2C48">
        <w:rPr>
          <w:rFonts w:ascii="Arial" w:hAnsi="Arial" w:cs="Arial"/>
          <w:color w:val="222222"/>
          <w:sz w:val="16"/>
          <w:szCs w:val="16"/>
          <w:shd w:val="clear" w:color="auto" w:fill="FFFFFF"/>
        </w:rPr>
        <w:t> Álvaro Magaña</w:t>
      </w:r>
      <w:r w:rsidR="000224A8">
        <w:rPr>
          <w:rFonts w:ascii="Arial" w:hAnsi="Arial" w:cs="Arial"/>
          <w:color w:val="222222"/>
          <w:sz w:val="16"/>
          <w:szCs w:val="16"/>
          <w:shd w:val="clear" w:color="auto" w:fill="FFFFFF"/>
        </w:rPr>
        <w:t>, Presidente Provisional</w:t>
      </w:r>
      <w:r w:rsidRPr="008F2C48">
        <w:rPr>
          <w:rFonts w:ascii="Arial" w:hAnsi="Arial" w:cs="Arial"/>
          <w:color w:val="222222"/>
          <w:sz w:val="16"/>
          <w:szCs w:val="16"/>
          <w:shd w:val="clear" w:color="auto" w:fill="FFFFFF"/>
        </w:rPr>
        <w:t> </w:t>
      </w:r>
      <w:r w:rsidR="000224A8">
        <w:rPr>
          <w:rFonts w:ascii="Arial" w:hAnsi="Arial" w:cs="Arial"/>
          <w:color w:val="222222"/>
          <w:sz w:val="16"/>
          <w:szCs w:val="16"/>
          <w:shd w:val="clear" w:color="auto" w:fill="FFFFFF"/>
        </w:rPr>
        <w:t xml:space="preserve">entre </w:t>
      </w:r>
      <w:r w:rsidR="00F2331E">
        <w:rPr>
          <w:rFonts w:ascii="Arial" w:hAnsi="Arial" w:cs="Arial"/>
          <w:color w:val="222222"/>
          <w:sz w:val="16"/>
          <w:szCs w:val="16"/>
          <w:shd w:val="clear" w:color="auto" w:fill="FFFFFF"/>
        </w:rPr>
        <w:t>1982-1984; y</w:t>
      </w:r>
      <w:r w:rsidR="000224A8">
        <w:rPr>
          <w:rFonts w:ascii="Arial" w:hAnsi="Arial" w:cs="Arial"/>
          <w:color w:val="222222"/>
          <w:sz w:val="16"/>
          <w:szCs w:val="16"/>
          <w:shd w:val="clear" w:color="auto" w:fill="FFFFFF"/>
        </w:rPr>
        <w:t xml:space="preserve"> el </w:t>
      </w:r>
      <w:proofErr w:type="gramStart"/>
      <w:r w:rsidR="000224A8">
        <w:rPr>
          <w:rFonts w:ascii="Arial" w:hAnsi="Arial" w:cs="Arial"/>
          <w:color w:val="222222"/>
          <w:sz w:val="16"/>
          <w:szCs w:val="16"/>
          <w:shd w:val="clear" w:color="auto" w:fill="FFFFFF"/>
        </w:rPr>
        <w:t>Presidente</w:t>
      </w:r>
      <w:proofErr w:type="gramEnd"/>
      <w:r w:rsidR="000224A8">
        <w:rPr>
          <w:rFonts w:ascii="Arial" w:hAnsi="Arial" w:cs="Arial"/>
          <w:color w:val="222222"/>
          <w:sz w:val="16"/>
          <w:szCs w:val="16"/>
          <w:shd w:val="clear" w:color="auto" w:fill="FFFFFF"/>
        </w:rPr>
        <w:t xml:space="preserve"> </w:t>
      </w:r>
      <w:r w:rsidR="00F2331E">
        <w:rPr>
          <w:rFonts w:ascii="Arial" w:hAnsi="Arial" w:cs="Arial"/>
          <w:color w:val="222222"/>
          <w:sz w:val="16"/>
          <w:szCs w:val="16"/>
          <w:shd w:val="clear" w:color="auto" w:fill="FFFFFF"/>
        </w:rPr>
        <w:t xml:space="preserve">José Napoleón Duarte 1984-1989. Asimismo, el gobierno encabezado por el </w:t>
      </w:r>
      <w:proofErr w:type="gramStart"/>
      <w:r w:rsidR="00F2331E">
        <w:rPr>
          <w:rFonts w:ascii="Arial" w:hAnsi="Arial" w:cs="Arial"/>
          <w:color w:val="222222"/>
          <w:sz w:val="16"/>
          <w:szCs w:val="16"/>
          <w:shd w:val="clear" w:color="auto" w:fill="FFFFFF"/>
        </w:rPr>
        <w:t>Presidente</w:t>
      </w:r>
      <w:proofErr w:type="gramEnd"/>
      <w:r w:rsidR="00F2331E">
        <w:rPr>
          <w:rFonts w:ascii="Arial" w:hAnsi="Arial" w:cs="Arial"/>
          <w:color w:val="222222"/>
          <w:sz w:val="16"/>
          <w:szCs w:val="16"/>
          <w:shd w:val="clear" w:color="auto" w:fill="FFFFFF"/>
        </w:rPr>
        <w:t xml:space="preserve"> Alfredo Cristiani, durante cuyo mandato se </w:t>
      </w:r>
      <w:r w:rsidR="00F2331E" w:rsidRPr="00F2331E">
        <w:rPr>
          <w:rFonts w:ascii="Arial" w:hAnsi="Arial" w:cs="Arial"/>
          <w:color w:val="222222"/>
          <w:sz w:val="16"/>
          <w:szCs w:val="16"/>
          <w:shd w:val="clear" w:color="auto" w:fill="FFFFFF"/>
        </w:rPr>
        <w:t xml:space="preserve">emitió la Ley de Amnistía </w:t>
      </w:r>
      <w:r w:rsidR="00F2331E">
        <w:rPr>
          <w:rFonts w:ascii="Arial" w:hAnsi="Arial" w:cs="Arial"/>
          <w:color w:val="222222"/>
          <w:sz w:val="16"/>
          <w:szCs w:val="16"/>
          <w:shd w:val="clear" w:color="auto" w:fill="FFFFFF"/>
        </w:rPr>
        <w:t xml:space="preserve">General para la Consolidación de la Paz, que tenía como fin </w:t>
      </w:r>
      <w:r w:rsidR="00F2331E" w:rsidRPr="00F2331E">
        <w:rPr>
          <w:rFonts w:ascii="Arial" w:hAnsi="Arial" w:cs="Arial"/>
          <w:color w:val="222222"/>
          <w:sz w:val="16"/>
          <w:szCs w:val="16"/>
          <w:shd w:val="clear" w:color="auto" w:fill="FFFFFF"/>
        </w:rPr>
        <w:t xml:space="preserve">proteger a los responsables de </w:t>
      </w:r>
      <w:r w:rsidR="00F2331E">
        <w:rPr>
          <w:rFonts w:ascii="Arial" w:hAnsi="Arial" w:cs="Arial"/>
          <w:color w:val="222222"/>
          <w:sz w:val="16"/>
          <w:szCs w:val="16"/>
          <w:shd w:val="clear" w:color="auto" w:fill="FFFFFF"/>
        </w:rPr>
        <w:t>los crímenes de la guerra civil.</w:t>
      </w:r>
    </w:p>
  </w:footnote>
  <w:footnote w:id="4">
    <w:p w14:paraId="3521461F" w14:textId="77777777" w:rsidR="00F2331E" w:rsidRDefault="00F2331E">
      <w:pPr>
        <w:pStyle w:val="Textonotapie"/>
      </w:pPr>
      <w:r>
        <w:rPr>
          <w:rStyle w:val="Refdenotaalpie"/>
        </w:rPr>
        <w:footnoteRef/>
      </w:r>
      <w:r>
        <w:t xml:space="preserve"> </w:t>
      </w:r>
      <w:r w:rsidRPr="00F2331E">
        <w:rPr>
          <w:rFonts w:ascii="Arial" w:hAnsi="Arial" w:cs="Arial"/>
          <w:color w:val="333333"/>
          <w:sz w:val="16"/>
          <w:szCs w:val="16"/>
          <w:shd w:val="clear" w:color="auto" w:fill="FFFFFF"/>
        </w:rPr>
        <w:t>Los primeros detalles del crimen los denunció la entonces emisora clandestina Radio Venceremos, cuyos periodistas llegaron a la zona de la masacre. Luego la noticia tuvo difusión mundial cuando dos periódicos de prestigio</w:t>
      </w:r>
      <w:r w:rsidRPr="00664A06">
        <w:rPr>
          <w:rFonts w:ascii="Arial" w:hAnsi="Arial" w:cs="Arial"/>
          <w:i/>
          <w:color w:val="333333"/>
          <w:sz w:val="16"/>
          <w:szCs w:val="16"/>
          <w:shd w:val="clear" w:color="auto" w:fill="FFFFFF"/>
        </w:rPr>
        <w:t xml:space="preserve">, </w:t>
      </w:r>
      <w:proofErr w:type="spellStart"/>
      <w:r w:rsidRPr="00664A06">
        <w:rPr>
          <w:rFonts w:ascii="Arial" w:hAnsi="Arial" w:cs="Arial"/>
          <w:i/>
          <w:color w:val="333333"/>
          <w:sz w:val="16"/>
          <w:szCs w:val="16"/>
          <w:shd w:val="clear" w:color="auto" w:fill="FFFFFF"/>
        </w:rPr>
        <w:t>The</w:t>
      </w:r>
      <w:proofErr w:type="spellEnd"/>
      <w:r w:rsidRPr="00664A06">
        <w:rPr>
          <w:rFonts w:ascii="Arial" w:hAnsi="Arial" w:cs="Arial"/>
          <w:i/>
          <w:color w:val="333333"/>
          <w:sz w:val="16"/>
          <w:szCs w:val="16"/>
          <w:shd w:val="clear" w:color="auto" w:fill="FFFFFF"/>
        </w:rPr>
        <w:t xml:space="preserve"> Washington Post</w:t>
      </w:r>
      <w:r w:rsidRPr="00F2331E">
        <w:rPr>
          <w:rFonts w:ascii="Arial" w:hAnsi="Arial" w:cs="Arial"/>
          <w:color w:val="333333"/>
          <w:sz w:val="16"/>
          <w:szCs w:val="16"/>
          <w:shd w:val="clear" w:color="auto" w:fill="FFFFFF"/>
        </w:rPr>
        <w:t xml:space="preserve"> y </w:t>
      </w:r>
      <w:proofErr w:type="spellStart"/>
      <w:r w:rsidRPr="00664A06">
        <w:rPr>
          <w:rFonts w:ascii="Arial" w:hAnsi="Arial" w:cs="Arial"/>
          <w:i/>
          <w:color w:val="333333"/>
          <w:sz w:val="16"/>
          <w:szCs w:val="16"/>
          <w:shd w:val="clear" w:color="auto" w:fill="FFFFFF"/>
        </w:rPr>
        <w:t>The</w:t>
      </w:r>
      <w:proofErr w:type="spellEnd"/>
      <w:r w:rsidRPr="00664A06">
        <w:rPr>
          <w:rFonts w:ascii="Arial" w:hAnsi="Arial" w:cs="Arial"/>
          <w:i/>
          <w:color w:val="333333"/>
          <w:sz w:val="16"/>
          <w:szCs w:val="16"/>
          <w:shd w:val="clear" w:color="auto" w:fill="FFFFFF"/>
        </w:rPr>
        <w:t xml:space="preserve"> New York Times</w:t>
      </w:r>
      <w:r w:rsidRPr="00F2331E">
        <w:rPr>
          <w:rFonts w:ascii="Arial" w:hAnsi="Arial" w:cs="Arial"/>
          <w:color w:val="333333"/>
          <w:sz w:val="16"/>
          <w:szCs w:val="16"/>
          <w:shd w:val="clear" w:color="auto" w:fill="FFFFFF"/>
        </w:rPr>
        <w:t xml:space="preserve">, publicaron sendos reportajes en </w:t>
      </w:r>
      <w:r w:rsidR="0066627E">
        <w:rPr>
          <w:rFonts w:ascii="Arial" w:hAnsi="Arial" w:cs="Arial"/>
          <w:color w:val="333333"/>
          <w:sz w:val="16"/>
          <w:szCs w:val="16"/>
          <w:shd w:val="clear" w:color="auto" w:fill="FFFFFF"/>
        </w:rPr>
        <w:t xml:space="preserve">los </w:t>
      </w:r>
      <w:r w:rsidRPr="00F2331E">
        <w:rPr>
          <w:rFonts w:ascii="Arial" w:hAnsi="Arial" w:cs="Arial"/>
          <w:color w:val="333333"/>
          <w:sz w:val="16"/>
          <w:szCs w:val="16"/>
          <w:shd w:val="clear" w:color="auto" w:fill="FFFFFF"/>
        </w:rPr>
        <w:t xml:space="preserve">que culpaban </w:t>
      </w:r>
      <w:r>
        <w:rPr>
          <w:rFonts w:ascii="Arial" w:hAnsi="Arial" w:cs="Arial"/>
          <w:color w:val="333333"/>
          <w:sz w:val="16"/>
          <w:szCs w:val="16"/>
          <w:shd w:val="clear" w:color="auto" w:fill="FFFFFF"/>
        </w:rPr>
        <w:t>a la Fuerza Armada</w:t>
      </w:r>
      <w:r w:rsidRPr="00F2331E">
        <w:rPr>
          <w:rFonts w:ascii="Arial" w:hAnsi="Arial" w:cs="Arial"/>
          <w:color w:val="333333"/>
          <w:sz w:val="16"/>
          <w:szCs w:val="16"/>
          <w:shd w:val="clear" w:color="auto" w:fill="FFFFFF"/>
        </w:rPr>
        <w:t xml:space="preserve"> de El Salvador</w:t>
      </w:r>
      <w:r w:rsidR="0066627E">
        <w:rPr>
          <w:rFonts w:ascii="Arial" w:hAnsi="Arial" w:cs="Arial"/>
          <w:color w:val="333333"/>
          <w:sz w:val="16"/>
          <w:szCs w:val="16"/>
          <w:shd w:val="clear" w:color="auto" w:fill="FFFFFF"/>
        </w:rPr>
        <w:t xml:space="preserve">, a partir de </w:t>
      </w:r>
      <w:r w:rsidR="007D5538">
        <w:rPr>
          <w:rFonts w:ascii="Arial" w:hAnsi="Arial" w:cs="Arial"/>
          <w:color w:val="333333"/>
          <w:sz w:val="16"/>
          <w:szCs w:val="16"/>
          <w:shd w:val="clear" w:color="auto" w:fill="FFFFFF"/>
        </w:rPr>
        <w:t xml:space="preserve">las entrevistas realizadas por los periodistas Alma </w:t>
      </w:r>
      <w:proofErr w:type="spellStart"/>
      <w:r w:rsidR="007D5538">
        <w:rPr>
          <w:rFonts w:ascii="Arial" w:hAnsi="Arial" w:cs="Arial"/>
          <w:color w:val="333333"/>
          <w:sz w:val="16"/>
          <w:szCs w:val="16"/>
          <w:shd w:val="clear" w:color="auto" w:fill="FFFFFF"/>
        </w:rPr>
        <w:t>Guillermoprieto</w:t>
      </w:r>
      <w:proofErr w:type="spellEnd"/>
      <w:r w:rsidR="007D5538">
        <w:rPr>
          <w:rFonts w:ascii="Arial" w:hAnsi="Arial" w:cs="Arial"/>
          <w:color w:val="333333"/>
          <w:sz w:val="16"/>
          <w:szCs w:val="16"/>
          <w:shd w:val="clear" w:color="auto" w:fill="FFFFFF"/>
        </w:rPr>
        <w:t xml:space="preserve"> y Ray </w:t>
      </w:r>
      <w:proofErr w:type="spellStart"/>
      <w:r w:rsidR="007D5538">
        <w:rPr>
          <w:rFonts w:ascii="Arial" w:hAnsi="Arial" w:cs="Arial"/>
          <w:color w:val="333333"/>
          <w:sz w:val="16"/>
          <w:szCs w:val="16"/>
          <w:shd w:val="clear" w:color="auto" w:fill="FFFFFF"/>
        </w:rPr>
        <w:t>Bonner</w:t>
      </w:r>
      <w:proofErr w:type="spellEnd"/>
      <w:r w:rsidR="007D5538">
        <w:rPr>
          <w:rFonts w:ascii="Arial" w:hAnsi="Arial" w:cs="Arial"/>
          <w:color w:val="333333"/>
          <w:sz w:val="16"/>
          <w:szCs w:val="16"/>
          <w:shd w:val="clear" w:color="auto" w:fill="FFFFFF"/>
        </w:rPr>
        <w:t xml:space="preserve"> a Rufina Amaya, única sobreviviente de El Mozote, así como del registro fotográfico de la barbarie por parte de la fotoperiodista Susan </w:t>
      </w:r>
      <w:proofErr w:type="spellStart"/>
      <w:r w:rsidR="007D5538">
        <w:rPr>
          <w:rFonts w:ascii="Arial" w:hAnsi="Arial" w:cs="Arial"/>
          <w:color w:val="333333"/>
          <w:sz w:val="16"/>
          <w:szCs w:val="16"/>
          <w:shd w:val="clear" w:color="auto" w:fill="FFFFFF"/>
        </w:rPr>
        <w:t>Meiselas</w:t>
      </w:r>
      <w:proofErr w:type="spellEnd"/>
      <w:r w:rsidR="004E78F9">
        <w:rPr>
          <w:rFonts w:ascii="Arial" w:hAnsi="Arial" w:cs="Arial"/>
          <w:noProof/>
          <w:color w:val="333333"/>
          <w:sz w:val="16"/>
          <w:szCs w:val="16"/>
          <w:shd w:val="clear" w:color="auto" w:fill="FFFFFF"/>
        </w:rPr>
        <w:t xml:space="preserve"> </w:t>
      </w:r>
      <w:r w:rsidR="004E78F9" w:rsidRPr="004E78F9">
        <w:rPr>
          <w:rFonts w:ascii="Arial" w:hAnsi="Arial" w:cs="Arial"/>
          <w:noProof/>
          <w:color w:val="333333"/>
          <w:sz w:val="16"/>
          <w:szCs w:val="16"/>
          <w:shd w:val="clear" w:color="auto" w:fill="FFFFFF"/>
        </w:rPr>
        <w:t>(Martínez, 2018; Dada, 2016)</w:t>
      </w:r>
    </w:p>
  </w:footnote>
  <w:footnote w:id="5">
    <w:p w14:paraId="588BED19" w14:textId="77777777" w:rsidR="0084092D" w:rsidRDefault="0084092D">
      <w:pPr>
        <w:pStyle w:val="Textonotapie"/>
      </w:pPr>
      <w:r>
        <w:rPr>
          <w:rStyle w:val="Refdenotaalpie"/>
        </w:rPr>
        <w:footnoteRef/>
      </w:r>
      <w:r>
        <w:t xml:space="preserve"> </w:t>
      </w:r>
      <w:r>
        <w:rPr>
          <w:rFonts w:ascii="Arial" w:hAnsi="Arial" w:cs="Arial"/>
          <w:sz w:val="16"/>
          <w:szCs w:val="16"/>
        </w:rPr>
        <w:t xml:space="preserve">La creación de este Registro </w:t>
      </w:r>
      <w:r w:rsidRPr="0084092D">
        <w:rPr>
          <w:rFonts w:ascii="Arial" w:hAnsi="Arial" w:cs="Arial"/>
          <w:sz w:val="16"/>
          <w:szCs w:val="16"/>
        </w:rPr>
        <w:t>fue ordenada por la Corte Interamericana de Derechos Humanos (</w:t>
      </w:r>
      <w:proofErr w:type="spellStart"/>
      <w:r w:rsidRPr="0084092D">
        <w:rPr>
          <w:rFonts w:ascii="Arial" w:hAnsi="Arial" w:cs="Arial"/>
          <w:sz w:val="16"/>
          <w:szCs w:val="16"/>
        </w:rPr>
        <w:t>CorteIDH</w:t>
      </w:r>
      <w:proofErr w:type="spellEnd"/>
      <w:r w:rsidRPr="0084092D">
        <w:rPr>
          <w:rFonts w:ascii="Arial" w:hAnsi="Arial" w:cs="Arial"/>
          <w:sz w:val="16"/>
          <w:szCs w:val="16"/>
        </w:rPr>
        <w:t xml:space="preserve">) en </w:t>
      </w:r>
      <w:r>
        <w:rPr>
          <w:rFonts w:ascii="Arial" w:hAnsi="Arial" w:cs="Arial"/>
          <w:sz w:val="16"/>
          <w:szCs w:val="16"/>
        </w:rPr>
        <w:t>l</w:t>
      </w:r>
      <w:r w:rsidRPr="0084092D">
        <w:rPr>
          <w:rFonts w:ascii="Arial" w:hAnsi="Arial" w:cs="Arial"/>
          <w:sz w:val="16"/>
          <w:szCs w:val="16"/>
        </w:rPr>
        <w:t>a sentencia</w:t>
      </w:r>
      <w:r>
        <w:rPr>
          <w:rFonts w:ascii="Arial" w:hAnsi="Arial" w:cs="Arial"/>
          <w:sz w:val="16"/>
          <w:szCs w:val="16"/>
        </w:rPr>
        <w:t xml:space="preserve"> de la víctimas de El Mozote y lugares aledaños</w:t>
      </w:r>
      <w:r w:rsidRPr="0084092D">
        <w:rPr>
          <w:rFonts w:ascii="Arial" w:hAnsi="Arial" w:cs="Arial"/>
          <w:sz w:val="16"/>
          <w:szCs w:val="16"/>
        </w:rPr>
        <w:t xml:space="preserve"> contra el Estado salvadoreño </w:t>
      </w:r>
      <w:r>
        <w:rPr>
          <w:rFonts w:ascii="Arial" w:hAnsi="Arial" w:cs="Arial"/>
          <w:sz w:val="16"/>
          <w:szCs w:val="16"/>
        </w:rPr>
        <w:t>d</w:t>
      </w:r>
      <w:r w:rsidRPr="0084092D">
        <w:rPr>
          <w:rFonts w:ascii="Arial" w:hAnsi="Arial" w:cs="Arial"/>
          <w:sz w:val="16"/>
          <w:szCs w:val="16"/>
        </w:rPr>
        <w:t>el 25 de octubre de 2012</w:t>
      </w:r>
      <w:r w:rsidR="00CC43DE">
        <w:rPr>
          <w:rFonts w:ascii="Arial" w:hAnsi="Arial" w:cs="Arial"/>
          <w:sz w:val="16"/>
          <w:szCs w:val="16"/>
        </w:rPr>
        <w:t xml:space="preserve">, en la que se condenó al Estado de El Salvador </w:t>
      </w:r>
      <w:r w:rsidR="00CC43DE" w:rsidRPr="00CC43DE">
        <w:rPr>
          <w:rFonts w:ascii="Arial" w:hAnsi="Arial" w:cs="Arial"/>
          <w:sz w:val="16"/>
          <w:szCs w:val="16"/>
        </w:rPr>
        <w:t xml:space="preserve">condenó a El Salvador por violar </w:t>
      </w:r>
      <w:r w:rsidR="00CC43DE">
        <w:rPr>
          <w:rFonts w:ascii="Arial" w:hAnsi="Arial" w:cs="Arial"/>
          <w:sz w:val="16"/>
          <w:szCs w:val="16"/>
        </w:rPr>
        <w:t>los</w:t>
      </w:r>
      <w:r w:rsidR="00CC43DE" w:rsidRPr="00CC43DE">
        <w:rPr>
          <w:rFonts w:ascii="Arial" w:hAnsi="Arial" w:cs="Arial"/>
          <w:sz w:val="16"/>
          <w:szCs w:val="16"/>
        </w:rPr>
        <w:t xml:space="preserve"> derechos a la vida, a la libertad, integridad personal, propiedad privada, protección judicial y</w:t>
      </w:r>
      <w:r w:rsidR="00CC43DE">
        <w:rPr>
          <w:rFonts w:ascii="Arial" w:hAnsi="Arial" w:cs="Arial"/>
          <w:sz w:val="16"/>
          <w:szCs w:val="16"/>
        </w:rPr>
        <w:t xml:space="preserve"> por no respetar los</w:t>
      </w:r>
      <w:r w:rsidR="00CC43DE" w:rsidRPr="00CC43DE">
        <w:rPr>
          <w:rFonts w:ascii="Arial" w:hAnsi="Arial" w:cs="Arial"/>
          <w:sz w:val="16"/>
          <w:szCs w:val="16"/>
        </w:rPr>
        <w:t xml:space="preserve"> convenios contra la tortura a los que El Salvador está suscrito</w:t>
      </w:r>
      <w:r w:rsidR="004E78F9">
        <w:rPr>
          <w:rFonts w:ascii="Arial" w:hAnsi="Arial" w:cs="Arial"/>
          <w:noProof/>
          <w:sz w:val="16"/>
          <w:szCs w:val="16"/>
        </w:rPr>
        <w:t xml:space="preserve"> </w:t>
      </w:r>
      <w:r w:rsidR="004E78F9" w:rsidRPr="004E78F9">
        <w:rPr>
          <w:rFonts w:ascii="Arial" w:hAnsi="Arial" w:cs="Arial"/>
          <w:noProof/>
          <w:sz w:val="16"/>
          <w:szCs w:val="16"/>
        </w:rPr>
        <w:t>(Rauda, El Estado hace oficial el número de víctimas en El Mozote: 978 ejecutados, 553 niños, 2017)</w:t>
      </w:r>
    </w:p>
  </w:footnote>
  <w:footnote w:id="6">
    <w:p w14:paraId="0B13D01F" w14:textId="77777777" w:rsidR="00C84728" w:rsidRDefault="00C84728">
      <w:pPr>
        <w:pStyle w:val="Textonotapie"/>
      </w:pPr>
      <w:r>
        <w:rPr>
          <w:rStyle w:val="Refdenotaalpie"/>
        </w:rPr>
        <w:footnoteRef/>
      </w:r>
      <w:r>
        <w:t xml:space="preserve"> </w:t>
      </w:r>
      <w:r w:rsidRPr="00C84728">
        <w:rPr>
          <w:rFonts w:ascii="Arial" w:hAnsi="Arial" w:cs="Arial"/>
          <w:sz w:val="16"/>
          <w:szCs w:val="16"/>
        </w:rPr>
        <w:t xml:space="preserve">El 30 de septiembre de 2016, </w:t>
      </w:r>
      <w:r w:rsidRPr="00C84728">
        <w:rPr>
          <w:rFonts w:ascii="Arial" w:hAnsi="Arial" w:cs="Arial"/>
          <w:color w:val="101010"/>
          <w:sz w:val="16"/>
          <w:szCs w:val="16"/>
          <w:shd w:val="clear" w:color="auto" w:fill="FFFFFF"/>
        </w:rPr>
        <w:t>dos meses y medio después de que la Ley de Amnistía fuera abolida por la Sala de lo Constitucional de la Corte Suprema de Justicia, el juez Guzmán Urquilla, del Juzgado Segundo de Primera Instancia de San Francisco Gotera,  ordenó la reapertura del caso de El Mozote y la persecución penal contra los autores materiales y el Alto Mando del ejército salvadoreño que conducía la guerra en diciembre de 1981, y justificó su fallo haciendo eco de esa sentencia, en la cual se concluyó que aquella ley, que cerró la investigación de El Mozote en el gobierno de Alfredo Cristiani, es “incompatible con la obligación constitucional e internacional de protección efectiva de los derechos fundamentales, manifestada en la exigencia de investigación, enjuiciamiento, sanción y reparación de las graves y sistemáticas violaciones al DIDH (Derecho Internacional de los Derechos Humanos) y al DIH (Derecho Internacional Humanitario)"</w:t>
      </w:r>
      <w:r w:rsidR="004E78F9">
        <w:rPr>
          <w:rFonts w:ascii="Arial" w:hAnsi="Arial" w:cs="Arial"/>
          <w:noProof/>
          <w:color w:val="101010"/>
          <w:sz w:val="16"/>
          <w:szCs w:val="16"/>
          <w:shd w:val="clear" w:color="auto" w:fill="FFFFFF"/>
        </w:rPr>
        <w:t xml:space="preserve"> </w:t>
      </w:r>
      <w:r w:rsidR="004E78F9" w:rsidRPr="004E78F9">
        <w:rPr>
          <w:rFonts w:ascii="Arial" w:hAnsi="Arial" w:cs="Arial"/>
          <w:noProof/>
          <w:color w:val="101010"/>
          <w:sz w:val="16"/>
          <w:szCs w:val="16"/>
          <w:shd w:val="clear" w:color="auto" w:fill="FFFFFF"/>
        </w:rPr>
        <w:t>(Peña, 2016)</w:t>
      </w:r>
      <w:r>
        <w:rPr>
          <w:rFonts w:ascii="Open Sans" w:hAnsi="Open Sans"/>
          <w:color w:val="101010"/>
          <w:sz w:val="21"/>
          <w:szCs w:val="21"/>
          <w:shd w:val="clear" w:color="auto" w:fill="FFFFFF"/>
        </w:rPr>
        <w:t>.</w:t>
      </w:r>
    </w:p>
  </w:footnote>
  <w:footnote w:id="7">
    <w:p w14:paraId="1223E84A" w14:textId="77777777" w:rsidR="00C34220" w:rsidRPr="00C34220" w:rsidRDefault="00C34220" w:rsidP="00C34220">
      <w:pPr>
        <w:pStyle w:val="Textonotapie"/>
        <w:jc w:val="both"/>
        <w:rPr>
          <w:rFonts w:ascii="Arial" w:hAnsi="Arial" w:cs="Arial"/>
          <w:sz w:val="16"/>
          <w:szCs w:val="16"/>
        </w:rPr>
      </w:pPr>
      <w:r>
        <w:rPr>
          <w:rStyle w:val="Refdenotaalpie"/>
        </w:rPr>
        <w:footnoteRef/>
      </w:r>
      <w:r>
        <w:t xml:space="preserve"> </w:t>
      </w:r>
      <w:r w:rsidRPr="00C34220">
        <w:rPr>
          <w:rFonts w:ascii="Arial" w:hAnsi="Arial" w:cs="Arial"/>
          <w:sz w:val="16"/>
          <w:szCs w:val="16"/>
        </w:rPr>
        <w:t xml:space="preserve">El 20 de marzo de 1993, es decir, exactamente cinco días después de la presentación pública del Informe de la Comisión de la Verdad </w:t>
      </w:r>
      <w:r w:rsidRPr="00C34220">
        <w:rPr>
          <w:rFonts w:ascii="Arial" w:hAnsi="Arial" w:cs="Arial"/>
          <w:i/>
          <w:sz w:val="16"/>
          <w:szCs w:val="16"/>
        </w:rPr>
        <w:t>“De la locura a la Esperanza”</w:t>
      </w:r>
      <w:r w:rsidRPr="00C34220">
        <w:rPr>
          <w:rFonts w:ascii="Arial" w:hAnsi="Arial" w:cs="Arial"/>
          <w:sz w:val="16"/>
          <w:szCs w:val="16"/>
        </w:rPr>
        <w:t>, la Asamblea Legislativa, mediante el Decreto No. 486, aprobó la Ley de Amnistía General para la Consolidación de la Paz</w:t>
      </w:r>
      <w:r>
        <w:rPr>
          <w:rFonts w:ascii="Arial" w:hAnsi="Arial" w:cs="Arial"/>
          <w:sz w:val="16"/>
          <w:szCs w:val="16"/>
        </w:rPr>
        <w:t>.</w:t>
      </w:r>
      <w:r w:rsidRPr="00C34220">
        <w:rPr>
          <w:rFonts w:ascii="Arial" w:hAnsi="Arial" w:cs="Arial"/>
          <w:sz w:val="16"/>
          <w:szCs w:val="16"/>
        </w:rPr>
        <w:t xml:space="preserve"> En opinión de Kofi Annan, la celeridad con la que se aprobó la Ley de Amnistía puso de manifiesto la falta de voluntad política </w:t>
      </w:r>
      <w:r>
        <w:rPr>
          <w:rFonts w:ascii="Arial" w:hAnsi="Arial" w:cs="Arial"/>
          <w:sz w:val="16"/>
          <w:szCs w:val="16"/>
        </w:rPr>
        <w:t>para</w:t>
      </w:r>
      <w:r w:rsidRPr="00C34220">
        <w:rPr>
          <w:rFonts w:ascii="Arial" w:hAnsi="Arial" w:cs="Arial"/>
          <w:sz w:val="16"/>
          <w:szCs w:val="16"/>
        </w:rPr>
        <w:t xml:space="preserve"> investigar y llegar a la verdad mediante medidas judiciales y el castigo a los culpables. La emisión de esta Amnistía es considerada la primera violación expresa a los Acuerdos de Paz, cuyo espíritu promulgaba rechazo a la impunidad, a la necesidad del esclarecimiento de lo ocurrido y el establecimiento de responsabilidades de las graves violaciones a derechos humanos cometidas durante el conflicto</w:t>
      </w:r>
      <w:r w:rsidR="004E78F9">
        <w:rPr>
          <w:rFonts w:ascii="Arial" w:hAnsi="Arial" w:cs="Arial"/>
          <w:noProof/>
          <w:sz w:val="16"/>
          <w:szCs w:val="16"/>
        </w:rPr>
        <w:t xml:space="preserve"> </w:t>
      </w:r>
      <w:r w:rsidR="004E78F9" w:rsidRPr="004E78F9">
        <w:rPr>
          <w:rFonts w:ascii="Arial" w:hAnsi="Arial" w:cs="Arial"/>
          <w:noProof/>
          <w:sz w:val="16"/>
          <w:szCs w:val="16"/>
        </w:rPr>
        <w:t>(Morales, 2017)</w:t>
      </w:r>
      <w:r w:rsidRPr="00C34220">
        <w:rPr>
          <w:rFonts w:ascii="Arial" w:hAnsi="Arial" w:cs="Arial"/>
          <w:sz w:val="16"/>
          <w:szCs w:val="16"/>
        </w:rPr>
        <w:t>.</w:t>
      </w:r>
    </w:p>
  </w:footnote>
  <w:footnote w:id="8">
    <w:p w14:paraId="06932D1D" w14:textId="77777777" w:rsidR="00D15332" w:rsidRPr="00D15332" w:rsidRDefault="00D15332" w:rsidP="00D15332">
      <w:pPr>
        <w:pStyle w:val="Textonotapie"/>
        <w:jc w:val="both"/>
        <w:rPr>
          <w:rFonts w:ascii="Arial" w:hAnsi="Arial" w:cs="Arial"/>
          <w:sz w:val="16"/>
          <w:szCs w:val="16"/>
        </w:rPr>
      </w:pPr>
      <w:r>
        <w:rPr>
          <w:rStyle w:val="Refdenotaalpie"/>
        </w:rPr>
        <w:footnoteRef/>
      </w:r>
      <w:r w:rsidRPr="00D15332">
        <w:rPr>
          <w:rFonts w:ascii="Arial" w:hAnsi="Arial" w:cs="Arial"/>
          <w:sz w:val="16"/>
          <w:szCs w:val="16"/>
          <w:lang w:val="es-ES"/>
        </w:rPr>
        <w:t>El 30 de octubre de 1990, la Comisión Interamericana de Derechos Humanos recibió una denuncia presentada por la Oficina de Tutela legal del Arzobispado de San Salvador, en la que se alegó la responsabilidad internacional de la República de El Salvador por violaciones a los derechos humanos de 765 personas, ejecutadas extrajudicialmente durante un operativo militar presuntamente realizado por las Fuerzas Armadas de El</w:t>
      </w:r>
      <w:r>
        <w:rPr>
          <w:rFonts w:ascii="Arial" w:hAnsi="Arial" w:cs="Arial"/>
          <w:sz w:val="16"/>
          <w:szCs w:val="16"/>
          <w:lang w:val="es-ES"/>
        </w:rPr>
        <w:t xml:space="preserve"> Salvador</w:t>
      </w:r>
      <w:r w:rsidRPr="00D15332">
        <w:rPr>
          <w:rFonts w:ascii="Arial" w:hAnsi="Arial" w:cs="Arial"/>
          <w:sz w:val="16"/>
          <w:szCs w:val="16"/>
          <w:lang w:val="es-ES"/>
        </w:rPr>
        <w:t>. Los peticionarios alegaron que los hechos denunciados configuran la violación de varios derechos consagrados en la Convención Americana sobre Derechos Humanos</w:t>
      </w:r>
      <w:r w:rsidR="004E78F9">
        <w:rPr>
          <w:rFonts w:ascii="Arial" w:hAnsi="Arial" w:cs="Arial"/>
          <w:noProof/>
          <w:sz w:val="16"/>
          <w:szCs w:val="16"/>
        </w:rPr>
        <w:t xml:space="preserve"> </w:t>
      </w:r>
      <w:r w:rsidR="004E78F9" w:rsidRPr="004E78F9">
        <w:rPr>
          <w:rFonts w:ascii="Arial" w:hAnsi="Arial" w:cs="Arial"/>
          <w:noProof/>
          <w:sz w:val="16"/>
          <w:szCs w:val="16"/>
        </w:rPr>
        <w:t>(Morales, 2017)</w:t>
      </w:r>
      <w:r w:rsidR="00C34220">
        <w:rPr>
          <w:rFonts w:ascii="Arial" w:hAnsi="Arial" w:cs="Arial"/>
          <w:sz w:val="16"/>
          <w:szCs w:val="16"/>
          <w:lang w:val="es-ES"/>
        </w:rPr>
        <w:t>.</w:t>
      </w:r>
      <w:r w:rsidRPr="00D15332">
        <w:rPr>
          <w:rFonts w:ascii="Arial" w:hAnsi="Arial" w:cs="Arial"/>
          <w:sz w:val="16"/>
          <w:szCs w:val="16"/>
          <w:lang w:val="es-ES"/>
        </w:rPr>
        <w:t xml:space="preserve"> </w:t>
      </w:r>
    </w:p>
  </w:footnote>
  <w:footnote w:id="9">
    <w:p w14:paraId="573656EC" w14:textId="77777777" w:rsidR="00D6780F" w:rsidRPr="00FD1942" w:rsidRDefault="00D6780F">
      <w:pPr>
        <w:pStyle w:val="Textonotapie"/>
        <w:rPr>
          <w:rFonts w:ascii="Arial" w:hAnsi="Arial" w:cs="Arial"/>
          <w:sz w:val="16"/>
          <w:szCs w:val="16"/>
        </w:rPr>
      </w:pPr>
      <w:r w:rsidRPr="00FD1942">
        <w:rPr>
          <w:rStyle w:val="Refdenotaalpie"/>
          <w:rFonts w:ascii="Arial" w:hAnsi="Arial" w:cs="Arial"/>
          <w:sz w:val="16"/>
          <w:szCs w:val="16"/>
        </w:rPr>
        <w:footnoteRef/>
      </w:r>
      <w:r w:rsidRPr="00FD1942">
        <w:rPr>
          <w:rFonts w:ascii="Arial" w:hAnsi="Arial" w:cs="Arial"/>
          <w:sz w:val="16"/>
          <w:szCs w:val="16"/>
        </w:rPr>
        <w:t xml:space="preserve"> Ver Sentencia de Inconstitucionalidad 44-2013/145-2013, de la Sala de lo Constitucional de la Corte Suprema de Justicia de El Salvador, de fecha 13 de julio de 2016.</w:t>
      </w:r>
    </w:p>
  </w:footnote>
  <w:footnote w:id="10">
    <w:p w14:paraId="5AB18E13" w14:textId="77777777" w:rsidR="00135343" w:rsidRPr="00FD1942" w:rsidRDefault="00135343">
      <w:pPr>
        <w:pStyle w:val="Textonotapie"/>
        <w:rPr>
          <w:rFonts w:ascii="Arial" w:hAnsi="Arial" w:cs="Arial"/>
          <w:sz w:val="16"/>
          <w:szCs w:val="16"/>
        </w:rPr>
      </w:pPr>
      <w:r w:rsidRPr="00FD1942">
        <w:rPr>
          <w:rStyle w:val="Refdenotaalpie"/>
          <w:rFonts w:ascii="Arial" w:hAnsi="Arial" w:cs="Arial"/>
          <w:sz w:val="16"/>
          <w:szCs w:val="16"/>
        </w:rPr>
        <w:footnoteRef/>
      </w:r>
      <w:r w:rsidRPr="00FD1942">
        <w:rPr>
          <w:rFonts w:ascii="Arial" w:hAnsi="Arial" w:cs="Arial"/>
          <w:sz w:val="16"/>
          <w:szCs w:val="16"/>
        </w:rPr>
        <w:t xml:space="preserve"> Juzgado de Primera Instancia de San Francisco Gotera, departamento de Morazán calificó los hechos de la masacre de El Mozote (1981) como crímenes de guerra y crímenes de lesa humanidad, permitiendo que los acusados ​​sean juzgados por estos cargos, en adición a los nueve delitos nacionales por los que ya habían sido acusados, incluidos el asesinato y la violación agravada. El juez Jorge Alberto Guzmán Urquilla consideró que las casi 1,000 víctimas de esa masacre fueron civiles ejecutados sistémicamente como parte de un plan de exterminio. El juez dictaminó que la aplicación de estos cargos no viola el principio de legalidad porque ya eran delitos en el momento de la masacre en virtud del derecho internacional y consuetudinario aplicable. </w:t>
      </w:r>
      <w:r w:rsidR="004E78F9" w:rsidRPr="004E78F9">
        <w:rPr>
          <w:rFonts w:ascii="Arial" w:hAnsi="Arial" w:cs="Arial"/>
          <w:noProof/>
          <w:sz w:val="16"/>
          <w:szCs w:val="16"/>
        </w:rPr>
        <w:t>(DPLF,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A5"/>
    <w:rsid w:val="000224A8"/>
    <w:rsid w:val="0002641A"/>
    <w:rsid w:val="000A7886"/>
    <w:rsid w:val="000B200A"/>
    <w:rsid w:val="00135343"/>
    <w:rsid w:val="00165971"/>
    <w:rsid w:val="001767F2"/>
    <w:rsid w:val="00223414"/>
    <w:rsid w:val="00255DCB"/>
    <w:rsid w:val="00282D7B"/>
    <w:rsid w:val="002A4A4A"/>
    <w:rsid w:val="002D2411"/>
    <w:rsid w:val="002E498B"/>
    <w:rsid w:val="002E6D34"/>
    <w:rsid w:val="00336F16"/>
    <w:rsid w:val="003A6722"/>
    <w:rsid w:val="0046348E"/>
    <w:rsid w:val="00491C1A"/>
    <w:rsid w:val="004E6DFD"/>
    <w:rsid w:val="004E78F9"/>
    <w:rsid w:val="005262E9"/>
    <w:rsid w:val="00526B7F"/>
    <w:rsid w:val="005C7495"/>
    <w:rsid w:val="005D44A4"/>
    <w:rsid w:val="005F1FF5"/>
    <w:rsid w:val="00664A06"/>
    <w:rsid w:val="0066627E"/>
    <w:rsid w:val="006821EE"/>
    <w:rsid w:val="00686D9C"/>
    <w:rsid w:val="007231D5"/>
    <w:rsid w:val="00727E5C"/>
    <w:rsid w:val="00741F65"/>
    <w:rsid w:val="0075083D"/>
    <w:rsid w:val="0076607B"/>
    <w:rsid w:val="00770695"/>
    <w:rsid w:val="00776B4D"/>
    <w:rsid w:val="007D5538"/>
    <w:rsid w:val="007E3966"/>
    <w:rsid w:val="007F7826"/>
    <w:rsid w:val="00802D0D"/>
    <w:rsid w:val="00823F79"/>
    <w:rsid w:val="008407E5"/>
    <w:rsid w:val="0084092D"/>
    <w:rsid w:val="008A65D2"/>
    <w:rsid w:val="008C1E38"/>
    <w:rsid w:val="008C5DEA"/>
    <w:rsid w:val="008C5E21"/>
    <w:rsid w:val="008E469B"/>
    <w:rsid w:val="008E6037"/>
    <w:rsid w:val="008F2C48"/>
    <w:rsid w:val="00947835"/>
    <w:rsid w:val="00951EA8"/>
    <w:rsid w:val="009A1D4B"/>
    <w:rsid w:val="009F12F5"/>
    <w:rsid w:val="00A40714"/>
    <w:rsid w:val="00A6451E"/>
    <w:rsid w:val="00A647E6"/>
    <w:rsid w:val="00AC62ED"/>
    <w:rsid w:val="00B00581"/>
    <w:rsid w:val="00B03EDA"/>
    <w:rsid w:val="00B526CF"/>
    <w:rsid w:val="00B6021C"/>
    <w:rsid w:val="00BA3EA5"/>
    <w:rsid w:val="00BD27E9"/>
    <w:rsid w:val="00C11C18"/>
    <w:rsid w:val="00C2328A"/>
    <w:rsid w:val="00C34220"/>
    <w:rsid w:val="00C63417"/>
    <w:rsid w:val="00C84728"/>
    <w:rsid w:val="00C85DC0"/>
    <w:rsid w:val="00C87017"/>
    <w:rsid w:val="00C930B5"/>
    <w:rsid w:val="00CA5ADE"/>
    <w:rsid w:val="00CC43DE"/>
    <w:rsid w:val="00CC61C3"/>
    <w:rsid w:val="00D047A9"/>
    <w:rsid w:val="00D15332"/>
    <w:rsid w:val="00D34C5F"/>
    <w:rsid w:val="00D6780F"/>
    <w:rsid w:val="00D70FDF"/>
    <w:rsid w:val="00D83EAC"/>
    <w:rsid w:val="00DA3637"/>
    <w:rsid w:val="00DA6869"/>
    <w:rsid w:val="00DB0909"/>
    <w:rsid w:val="00DC4A5A"/>
    <w:rsid w:val="00DD2B58"/>
    <w:rsid w:val="00DD4E75"/>
    <w:rsid w:val="00E06CAB"/>
    <w:rsid w:val="00E6121A"/>
    <w:rsid w:val="00E653A3"/>
    <w:rsid w:val="00EA23AB"/>
    <w:rsid w:val="00EB3B43"/>
    <w:rsid w:val="00F071F1"/>
    <w:rsid w:val="00F2331E"/>
    <w:rsid w:val="00FA4108"/>
    <w:rsid w:val="00FA749C"/>
    <w:rsid w:val="00FC52FE"/>
    <w:rsid w:val="00FD194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D1C7"/>
  <w15:docId w15:val="{F10CFFB5-6473-44C0-A2FC-340AED1C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AC"/>
    <w:pPr>
      <w:spacing w:after="200" w:line="276" w:lineRule="auto"/>
    </w:pPr>
    <w:rPr>
      <w:sz w:val="22"/>
      <w:szCs w:val="22"/>
      <w:lang w:eastAsia="en-US"/>
    </w:rPr>
  </w:style>
  <w:style w:type="paragraph" w:styleId="Ttulo1">
    <w:name w:val="heading 1"/>
    <w:basedOn w:val="Normal"/>
    <w:next w:val="Normal"/>
    <w:link w:val="Ttulo1Car"/>
    <w:uiPriority w:val="9"/>
    <w:qFormat/>
    <w:rsid w:val="000A7886"/>
    <w:pPr>
      <w:keepNext/>
      <w:keepLines/>
      <w:spacing w:before="480" w:after="0"/>
      <w:outlineLvl w:val="0"/>
    </w:pPr>
    <w:rPr>
      <w:rFonts w:ascii="Cambria" w:eastAsia="Times New Roman" w:hAnsi="Cambria"/>
      <w:b/>
      <w:bCs/>
      <w:color w:val="365F9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D34"/>
    <w:rPr>
      <w:rFonts w:ascii="Tahoma" w:hAnsi="Tahoma" w:cs="Tahoma"/>
      <w:sz w:val="16"/>
      <w:szCs w:val="16"/>
    </w:rPr>
  </w:style>
  <w:style w:type="paragraph" w:styleId="Textonotapie">
    <w:name w:val="footnote text"/>
    <w:basedOn w:val="Normal"/>
    <w:link w:val="TextonotapieCar"/>
    <w:uiPriority w:val="99"/>
    <w:semiHidden/>
    <w:unhideWhenUsed/>
    <w:rsid w:val="00255D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5DCB"/>
    <w:rPr>
      <w:sz w:val="20"/>
      <w:szCs w:val="20"/>
    </w:rPr>
  </w:style>
  <w:style w:type="character" w:styleId="Refdenotaalpie">
    <w:name w:val="footnote reference"/>
    <w:basedOn w:val="Fuentedeprrafopredeter"/>
    <w:uiPriority w:val="99"/>
    <w:semiHidden/>
    <w:unhideWhenUsed/>
    <w:rsid w:val="00255DCB"/>
    <w:rPr>
      <w:vertAlign w:val="superscript"/>
    </w:rPr>
  </w:style>
  <w:style w:type="paragraph" w:styleId="NormalWeb">
    <w:name w:val="Normal (Web)"/>
    <w:basedOn w:val="Normal"/>
    <w:uiPriority w:val="99"/>
    <w:semiHidden/>
    <w:unhideWhenUsed/>
    <w:rsid w:val="00255DCB"/>
    <w:pPr>
      <w:spacing w:before="100" w:beforeAutospacing="1" w:after="100" w:afterAutospacing="1" w:line="240" w:lineRule="auto"/>
    </w:pPr>
    <w:rPr>
      <w:rFonts w:ascii="Times New Roman" w:eastAsia="Times New Roman" w:hAnsi="Times New Roman"/>
      <w:sz w:val="24"/>
      <w:szCs w:val="24"/>
      <w:lang w:eastAsia="es-SV"/>
    </w:rPr>
  </w:style>
  <w:style w:type="character" w:styleId="Hipervnculo">
    <w:name w:val="Hyperlink"/>
    <w:basedOn w:val="Fuentedeprrafopredeter"/>
    <w:uiPriority w:val="99"/>
    <w:semiHidden/>
    <w:unhideWhenUsed/>
    <w:rsid w:val="008F2C48"/>
    <w:rPr>
      <w:color w:val="0000FF"/>
      <w:u w:val="single"/>
    </w:rPr>
  </w:style>
  <w:style w:type="paragraph" w:styleId="Encabezado">
    <w:name w:val="header"/>
    <w:basedOn w:val="Normal"/>
    <w:link w:val="EncabezadoCar"/>
    <w:uiPriority w:val="99"/>
    <w:semiHidden/>
    <w:unhideWhenUsed/>
    <w:rsid w:val="00951E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51EA8"/>
  </w:style>
  <w:style w:type="paragraph" w:styleId="Piedepgina">
    <w:name w:val="footer"/>
    <w:basedOn w:val="Normal"/>
    <w:link w:val="PiedepginaCar"/>
    <w:uiPriority w:val="99"/>
    <w:unhideWhenUsed/>
    <w:rsid w:val="00951E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1EA8"/>
  </w:style>
  <w:style w:type="character" w:customStyle="1" w:styleId="Ttulo1Car">
    <w:name w:val="Título 1 Car"/>
    <w:basedOn w:val="Fuentedeprrafopredeter"/>
    <w:link w:val="Ttulo1"/>
    <w:uiPriority w:val="9"/>
    <w:rsid w:val="000A7886"/>
    <w:rPr>
      <w:rFonts w:ascii="Cambria" w:eastAsia="Times New Roman" w:hAnsi="Cambria" w:cs="Times New Roman"/>
      <w:b/>
      <w:bCs/>
      <w:color w:val="365F91"/>
      <w:sz w:val="28"/>
      <w:szCs w:val="28"/>
      <w:lang w:val="es-ES"/>
    </w:rPr>
  </w:style>
  <w:style w:type="paragraph" w:styleId="Bibliografa">
    <w:name w:val="Bibliography"/>
    <w:basedOn w:val="Normal"/>
    <w:next w:val="Normal"/>
    <w:uiPriority w:val="37"/>
    <w:unhideWhenUsed/>
    <w:rsid w:val="000A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4967">
      <w:bodyDiv w:val="1"/>
      <w:marLeft w:val="0"/>
      <w:marRight w:val="0"/>
      <w:marTop w:val="0"/>
      <w:marBottom w:val="0"/>
      <w:divBdr>
        <w:top w:val="none" w:sz="0" w:space="0" w:color="auto"/>
        <w:left w:val="none" w:sz="0" w:space="0" w:color="auto"/>
        <w:bottom w:val="none" w:sz="0" w:space="0" w:color="auto"/>
        <w:right w:val="none" w:sz="0" w:space="0" w:color="auto"/>
      </w:divBdr>
    </w:div>
    <w:div w:id="273053707">
      <w:bodyDiv w:val="1"/>
      <w:marLeft w:val="0"/>
      <w:marRight w:val="0"/>
      <w:marTop w:val="0"/>
      <w:marBottom w:val="0"/>
      <w:divBdr>
        <w:top w:val="none" w:sz="0" w:space="0" w:color="auto"/>
        <w:left w:val="none" w:sz="0" w:space="0" w:color="auto"/>
        <w:bottom w:val="none" w:sz="0" w:space="0" w:color="auto"/>
        <w:right w:val="none" w:sz="0" w:space="0" w:color="auto"/>
      </w:divBdr>
    </w:div>
    <w:div w:id="562369677">
      <w:bodyDiv w:val="1"/>
      <w:marLeft w:val="0"/>
      <w:marRight w:val="0"/>
      <w:marTop w:val="0"/>
      <w:marBottom w:val="0"/>
      <w:divBdr>
        <w:top w:val="none" w:sz="0" w:space="0" w:color="auto"/>
        <w:left w:val="none" w:sz="0" w:space="0" w:color="auto"/>
        <w:bottom w:val="none" w:sz="0" w:space="0" w:color="auto"/>
        <w:right w:val="none" w:sz="0" w:space="0" w:color="auto"/>
      </w:divBdr>
    </w:div>
    <w:div w:id="1036736729">
      <w:bodyDiv w:val="1"/>
      <w:marLeft w:val="0"/>
      <w:marRight w:val="0"/>
      <w:marTop w:val="0"/>
      <w:marBottom w:val="0"/>
      <w:divBdr>
        <w:top w:val="none" w:sz="0" w:space="0" w:color="auto"/>
        <w:left w:val="none" w:sz="0" w:space="0" w:color="auto"/>
        <w:bottom w:val="none" w:sz="0" w:space="0" w:color="auto"/>
        <w:right w:val="none" w:sz="0" w:space="0" w:color="auto"/>
      </w:divBdr>
    </w:div>
    <w:div w:id="18619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New16</b:Tag>
    <b:SourceType>DocumentFromInternetSite</b:SourceType>
    <b:Guid>{5778E614-7997-4CED-8C08-1FEBDB7861ED}</b:Guid>
    <b:Author>
      <b:Author>
        <b:NameList>
          <b:Person>
            <b:Last>BBC</b:Last>
          </b:Person>
        </b:NameList>
      </b:Author>
    </b:Author>
    <b:Title>www.bbc.com</b:Title>
    <b:Year>2016</b:Year>
    <b:Month>octubre</b:Month>
    <b:Day>3</b:Day>
    <b:YearAccessed>2018</b:YearAccessed>
    <b:MonthAccessed>diciembre</b:MonthAccessed>
    <b:DayAccessed>26</b:DayAccessed>
    <b:URL>https://www.bbc.com/mundo/noticias-america-latina-37541792</b:URL>
    <b:ShortTitle>"A mediodía ya habían terminado de matar a todos los hombres": Rufina Amaya, la única mujer que sobrevivió a la peor masacre de El Salvador</b:ShortTitle>
    <b:RefOrder>1</b:RefOrder>
  </b:Source>
  <b:Source>
    <b:Tag>Irv17</b:Tag>
    <b:SourceType>DocumentFromInternetSite</b:SourceType>
    <b:Guid>{366341A2-19DC-489E-A32A-90390F7456D5}</b:Guid>
    <b:Author>
      <b:Author>
        <b:NameList>
          <b:Person>
            <b:Last>Marroquín</b:Last>
            <b:First>Irvin</b:First>
          </b:Person>
        </b:NameList>
      </b:Author>
    </b:Author>
    <b:Title>Margarita Chicas vio al coronel Monterrosa antes de la masacre de El Mozote</b:Title>
    <b:InternetSiteTitle>informatvx.com</b:InternetSiteTitle>
    <b:Year>2017</b:Year>
    <b:Month>diciembre</b:Month>
    <b:Day>12</b:Day>
    <b:YearAccessed>2018</b:YearAccessed>
    <b:MonthAccessed>diciembre</b:MonthAccessed>
    <b:DayAccessed>27</b:DayAccessed>
    <b:URL>https://informatvx.com/margarita-chicas-que-vio-al-coronel-monterrosa-antes-de-la-masacre/</b:URL>
    <b:RefOrder>12</b:RefOrder>
  </b:Source>
  <b:Source>
    <b:Tag>ONU93</b:Tag>
    <b:SourceType>Report</b:SourceType>
    <b:Guid>{D39B8B42-9D23-4894-844E-FDDA433EC58F}</b:Guid>
    <b:Author>
      <b:Author>
        <b:NameList>
          <b:Person>
            <b:Last>ONU</b:Last>
          </b:Person>
        </b:NameList>
      </b:Author>
    </b:Author>
    <b:Title>Informe "De la locura a la esperanza: La guerra de 12 años en El Salvador"</b:Title>
    <b:Year>1993</b:Year>
    <b:Publisher>ONU</b:Publisher>
    <b:City>San Salvador- Nueva York</b:City>
    <b:RefOrder>2</b:RefOrder>
  </b:Source>
  <b:Source>
    <b:Tag>Nés18</b:Tag>
    <b:SourceType>DocumentFromInternetSite</b:SourceType>
    <b:Guid>{E5BF2D88-8475-40CA-95AE-4B97FC93B09E}</b:Guid>
    <b:Author>
      <b:Author>
        <b:NameList>
          <b:Person>
            <b:Last>Martínez</b:Last>
            <b:First>Néstor</b:First>
          </b:Person>
        </b:NameList>
      </b:Author>
    </b:Author>
    <b:Title>Masacre de El Mozote, el recordatorio necesario</b:Title>
    <b:InternetSiteTitle>www.diariocolatino.com</b:InternetSiteTitle>
    <b:Year>2018</b:Year>
    <b:Month>agosto</b:Month>
    <b:Day>20</b:Day>
    <b:YearAccessed>2019</b:YearAccessed>
    <b:MonthAccessed>enero</b:MonthAccessed>
    <b:DayAccessed>5</b:DayAccessed>
    <b:URL>https://www.diariocolatino.com/masacre-de-el-mozote-el-recordatorio-necesario/</b:URL>
    <b:RefOrder>13</b:RefOrder>
  </b:Source>
  <b:Source>
    <b:Tag>EFE18</b:Tag>
    <b:SourceType>DocumentFromInternetSite</b:SourceType>
    <b:Guid>{F9944CC8-57F5-4144-810E-1E6ED0743E35}</b:Guid>
    <b:Author>
      <b:Author>
        <b:Corporate>EFE</b:Corporate>
      </b:Author>
    </b:Author>
    <b:Title>El Salvador eleva la cifra de víctimas de la masacre El Mozote a 1.725, 988 ejecutadas</b:Title>
    <b:InternetSiteTitle>Agencia EFE</b:InternetSiteTitle>
    <b:Year>2018</b:Year>
    <b:Month>octubre</b:Month>
    <b:Day>25</b:Day>
    <b:YearAccessed>2019</b:YearAccessed>
    <b:MonthAccessed>enero</b:MonthAccessed>
    <b:DayAccessed>6</b:DayAccessed>
    <b:URL>https://www.efe.com/efe/america/sociedad/el-salvador-eleva-la-cifra-de-victimas-masacre-mozote-a-1-725-988-ejecutadas/20000013-3793294</b:URL>
    <b:RefOrder>6</b:RefOrder>
  </b:Source>
  <b:Source>
    <b:Tag>Nel17</b:Tag>
    <b:SourceType>DocumentFromInternetSite</b:SourceType>
    <b:Guid>{7ED20294-5916-43D9-B299-A32C70490B9C}</b:Guid>
    <b:Author>
      <b:Author>
        <b:NameList>
          <b:Person>
            <b:Last>Rauda</b:Last>
            <b:First>Nelson</b:First>
          </b:Person>
        </b:NameList>
      </b:Author>
    </b:Author>
    <b:Title>El Estado hace oficial el número de víctimas en El Mozote: 978 ejecutados, 553 niños</b:Title>
    <b:InternetSiteTitle>elfaro.net</b:InternetSiteTitle>
    <b:Year>2017</b:Year>
    <b:Month>diciembre</b:Month>
    <b:Day>4</b:Day>
    <b:YearAccessed>2019</b:YearAccessed>
    <b:MonthAccessed>enero</b:MonthAccessed>
    <b:DayAccessed>5</b:DayAccessed>
    <b:URL>https://elfaro.net/es/201712/el_salvador/20953/El-Estado-hace-oficial-el-n%C3%BAmero-de-v%C3%ADctimas-en-El-Mozote-978-ejecutados-553-ni%C3%B1os.htm</b:URL>
    <b:RefOrder>14</b:RefOrder>
  </b:Source>
  <b:Source>
    <b:Tag>Cor12</b:Tag>
    <b:SourceType>DocumentFromInternetSite</b:SourceType>
    <b:Guid>{E465245E-9589-4B7D-B4D8-A7C32A03EE30}</b:Guid>
    <b:Title>caso Masacres de El Mozote y lugares aledaños, fondo reparaciones y costas</b:Title>
    <b:Year>2012</b:Year>
    <b:Month>octubre</b:Month>
    <b:Day>25</b:Day>
    <b:Author>
      <b:Author>
        <b:NameList>
          <b:Person>
            <b:Last>CorteIDH</b:Last>
          </b:Person>
        </b:NameList>
      </b:Author>
    </b:Author>
    <b:InternetSiteTitle>Corte Interamericana de Derechos Humanos</b:InternetSiteTitle>
    <b:YearAccessed>2017</b:YearAccessed>
    <b:MonthAccessed>junio</b:MonthAccessed>
    <b:DayAccessed>5</b:DayAccessed>
    <b:URL>http://corteidh.or.cr/docs/casos/articulos/seriec_252_esp.pdf</b:URL>
    <b:RefOrder>3</b:RefOrder>
  </b:Source>
  <b:Source>
    <b:Tag>Nel171</b:Tag>
    <b:SourceType>DocumentFromInternetSite</b:SourceType>
    <b:Guid>{B05EAE00-C0BE-425C-9E27-56EB9C049C87}</b:Guid>
    <b:Author>
      <b:Author>
        <b:NameList>
          <b:Person>
            <b:Last>Rauda</b:Last>
            <b:First>Nelson</b:First>
          </b:Person>
        </b:NameList>
      </b:Author>
    </b:Author>
    <b:Title>Pedro Chicas resucita para enjuiciar a los responsables de El Mozote</b:Title>
    <b:InternetSiteTitle>El Faro</b:InternetSiteTitle>
    <b:Year>2017</b:Year>
    <b:Month>abril</b:Month>
    <b:Day>1</b:Day>
    <b:YearAccessed>2019</b:YearAccessed>
    <b:MonthAccessed>enero</b:MonthAccessed>
    <b:DayAccessed>7</b:DayAccessed>
    <b:URL>https://elfaro.net/es/201703/el_salvador/20194/Pedro-Chicas-resucita-para-enjuiciar-a-los-responsables-de-El-Mozote.htm</b:URL>
    <b:RefOrder>7</b:RefOrder>
  </b:Source>
  <b:Source>
    <b:Tag>Fát16</b:Tag>
    <b:SourceType>DocumentFromInternetSite</b:SourceType>
    <b:Guid>{D1572C68-2834-4A26-BC3A-19B4CD2CFDB7}</b:Guid>
    <b:Author>
      <b:Author>
        <b:NameList>
          <b:Person>
            <b:Last>Peña</b:Last>
            <b:First>Fátima</b:First>
          </b:Person>
        </b:NameList>
      </b:Author>
    </b:Author>
    <b:Title>Juez ordena reapertura del caso El Mozote y abre proceso contra el Alto Mando de 1981</b:Title>
    <b:InternetSiteTitle>El Faro</b:InternetSiteTitle>
    <b:Year>2016</b:Year>
    <b:Month>septiembre</b:Month>
    <b:Day>13</b:Day>
    <b:YearAccessed>2018</b:YearAccessed>
    <b:MonthAccessed>diciembre</b:MonthAccessed>
    <b:DayAccessed>29</b:DayAccessed>
    <b:URL>https://elfaro.net/es/201609/el_salvador/19339/Juez-ordena-reapertura-del-caso-El-Mozote-y-abre-proceso-contra-el-Alto-Mando-de-1981.htm</b:URL>
    <b:RefOrder>15</b:RefOrder>
  </b:Source>
  <b:Source>
    <b:Tag>Ern17</b:Tag>
    <b:SourceType>DocumentFromInternetSite</b:SourceType>
    <b:Guid>{66D1A841-7C98-42E3-82DB-33BA90A71FAB}</b:Guid>
    <b:Author>
      <b:Author>
        <b:NameList>
          <b:Person>
            <b:Last>Morales</b:Last>
            <b:First>Ernesto</b:First>
          </b:Person>
        </b:NameList>
      </b:Author>
    </b:Author>
    <b:Title>Delayed justice in El Salvador prospects for transitional justice 25 years after the signing of the peace accords</b:Title>
    <b:InternetSiteTitle>Global Campus Awarded Theses</b:InternetSiteTitle>
    <b:Year>2017</b:Year>
    <b:YearAccessed>2019</b:YearAccessed>
    <b:MonthAccessed>enero</b:MonthAccessed>
    <b:DayAccessed>8</b:DayAccessed>
    <b:URL>https://globalcampus.eiuc.org/handle/20.500.11825/662</b:URL>
    <b:RefOrder>4</b:RefOrder>
  </b:Source>
  <b:Source>
    <b:Tag>CNN12</b:Tag>
    <b:SourceType>DocumentFromInternetSite</b:SourceType>
    <b:Guid>{1B19A8F4-A23D-4564-B162-3201CCCD9C37}</b:Guid>
    <b:Author>
      <b:Author>
        <b:NameList>
          <b:Person>
            <b:Last>CNN</b:Last>
            <b:First>En</b:First>
            <b:Middle>Español</b:Middle>
          </b:Person>
        </b:NameList>
      </b:Author>
    </b:Author>
    <b:Title>http://cnnespanol.cnn.com/2012/01/16/el-presidente-de-el-salvador-pide-perdon-por-la-masacre-de-el-mozote/</b:Title>
    <b:Year>2012</b:Year>
    <b:Month>enero</b:Month>
    <b:Day>16</b:Day>
    <b:InternetSiteTitle>http://cnnespanol.cnn.com</b:InternetSiteTitle>
    <b:YearAccessed>2017</b:YearAccessed>
    <b:MonthAccessed>Julio</b:MonthAccessed>
    <b:DayAccessed>5</b:DayAccessed>
    <b:RefOrder>8</b:RefOrder>
  </b:Source>
  <b:Source>
    <b:Tag>Mar18</b:Tag>
    <b:SourceType>DocumentFromInternetSite</b:SourceType>
    <b:Guid>{D4ECEAE0-4F5D-4D28-9701-DB72D618D985}</b:Guid>
    <b:Author>
      <b:Author>
        <b:NameList>
          <b:Person>
            <b:Last>Cidón</b:Last>
            <b:First>María</b:First>
          </b:Person>
        </b:NameList>
      </b:Author>
    </b:Author>
    <b:Title>La credibilidad de las víctimas de El Mozote</b:Title>
    <b:InternetSiteTitle>Revista Factum</b:InternetSiteTitle>
    <b:Year>2018</b:Year>
    <b:Month>junio</b:Month>
    <b:Day>9</b:Day>
    <b:YearAccessed>2019</b:YearAccessed>
    <b:MonthAccessed>enero</b:MonthAccessed>
    <b:DayAccessed>9</b:DayAccessed>
    <b:URL>http://revistafactum.com/la-credibilidad-de-las-victimas-de-el-mozote/</b:URL>
    <b:RefOrder>10</b:RefOrder>
  </b:Source>
  <b:Source>
    <b:Tag>DPL18</b:Tag>
    <b:SourceType>DocumentFromInternetSite</b:SourceType>
    <b:Guid>{5CC22EBA-337E-4F01-88E7-816B211E5B4A}</b:Guid>
    <b:Author>
      <b:Author>
        <b:NameList>
          <b:Person>
            <b:Last>DPLF</b:Last>
          </b:Person>
        </b:NameList>
      </b:Author>
    </b:Author>
    <b:Title>Juez declara masacre El Mozote como crimen de lesa humanidad</b:Title>
    <b:InternetSiteTitle>sv.boell.org</b:InternetSiteTitle>
    <b:Year>2018</b:Year>
    <b:Month>diciembre</b:Month>
    <b:Day>18</b:Day>
    <b:YearAccessed>2019</b:YearAccessed>
    <b:MonthAccessed>enero</b:MonthAccessed>
    <b:DayAccessed>6</b:DayAccessed>
    <b:URL>http://sv.boell.org/es/2018/12/18/juez-declara-masacre-el-mozote-como-crimen-de-lesa-humanidad</b:URL>
    <b:RefOrder>16</b:RefOrder>
  </b:Source>
  <b:Source>
    <b:Tag>Car16</b:Tag>
    <b:SourceType>DocumentFromInternetSite</b:SourceType>
    <b:Guid>{D0A0AF2B-8612-4578-A176-AB6C254F04B5}</b:Guid>
    <b:Author>
      <b:Author>
        <b:NameList>
          <b:Person>
            <b:Last>Dada</b:Last>
            <b:First>Carlos</b:First>
          </b:Person>
        </b:NameList>
      </b:Author>
    </b:Author>
    <b:Title>Mark Danner recuerda la peor masacre de América Latina</b:Title>
    <b:InternetSiteTitle>ABC Cultural</b:InternetSiteTitle>
    <b:Year>2016</b:Year>
    <b:Month>11</b:Month>
    <b:Day>14</b:Day>
    <b:YearAccessed>2019</b:YearAccessed>
    <b:MonthAccessed>enero</b:MonthAccessed>
    <b:DayAccessed>8</b:DayAccessed>
    <b:URL>https://www.abc.es/cultura/cultural/abci-mark-danner-recuerda-peor-masacre-america-latina-201611130141_noticia.html</b:URL>
    <b:RefOrder>17</b:RefOrder>
  </b:Source>
  <b:Source>
    <b:Tag>Nel172</b:Tag>
    <b:SourceType>DocumentFromInternetSite</b:SourceType>
    <b:Guid>{780AF6B6-F08E-4264-ADB1-3E30425E0674}</b:Guid>
    <b:Author>
      <b:Author>
        <b:NameList>
          <b:Person>
            <b:Last>Rauda</b:Last>
            <b:First>Nelson</b:First>
          </b:Person>
        </b:NameList>
      </b:Author>
    </b:Author>
    <b:Title>El juicio por El Mozote continúa su lenta marcha</b:Title>
    <b:InternetSiteTitle>elfaro.net</b:InternetSiteTitle>
    <b:Year>2017</b:Year>
    <b:Month>septiembre</b:Month>
    <b:Day>24</b:Day>
    <b:YearAccessed>2019</b:YearAccessed>
    <b:MonthAccessed>enero</b:MonthAccessed>
    <b:DayAccessed>8</b:DayAccessed>
    <b:URL>https://elfaro.net/es/201709/el_salvador/20936/El-juicio-por-El-Mozote-contin%C3%BAa-su-lenta-marcha.htm</b:URL>
    <b:RefOrder>11</b:RefOrder>
  </b:Source>
  <b:Source>
    <b:Tag>Rau16</b:Tag>
    <b:SourceType>DocumentFromInternetSite</b:SourceType>
    <b:Guid>{137B6894-3368-474F-ABE4-A6B27587227C}</b:Guid>
    <b:Author>
      <b:Author>
        <b:NameList>
          <b:Person>
            <b:Last>Rauda</b:Last>
            <b:First>Nelson</b:First>
          </b:Person>
        </b:NameList>
      </b:Author>
    </b:Author>
    <b:Title>Juez declara la masacre de El Mozote delito de lesa humanidad</b:Title>
    <b:PeriodicalTitle>El Faro</b:PeriodicalTitle>
    <b:Year>2016</b:Year>
    <b:Month>Mayo</b:Month>
    <b:Day>20</b:Day>
    <b:InternetSiteTitle>elfaro.net</b:InternetSiteTitle>
    <b:YearAccessed>2018</b:YearAccessed>
    <b:MonthAccessed>diciembre</b:MonthAccessed>
    <b:DayAccessed>29</b:DayAccessed>
    <b:URL>https://elfaro.net/es/206005/el_salvador/18615/Juez-declara-la-masacre-de-El-Mozote-delito-de-lesa-humanidad.htm</b:URL>
    <b:RefOrder>9</b:RefOrder>
  </b:Source>
  <b:Source>
    <b:Tag>Val11</b:Tag>
    <b:SourceType>DocumentFromInternetSite</b:SourceType>
    <b:Guid>{CBCDCA8C-B690-4612-B991-DDF184DB73CF}</b:Guid>
    <b:Author>
      <b:Author>
        <b:NameList>
          <b:Person>
            <b:Last>Valencia</b:Last>
            <b:First>Daniel</b:First>
          </b:Person>
        </b:NameList>
      </b:Author>
    </b:Author>
    <b:Title>Las masacres de El Mozote</b:Title>
    <b:Year>2011</b:Year>
    <b:PeriodicalTitle>El Faro</b:PeriodicalTitle>
    <b:Month>diciembre</b:Month>
    <b:Day>12</b:Day>
    <b:YearAccessed>2017</b:YearAccessed>
    <b:MonthAccessed>Junio</b:MonthAccessed>
    <b:DayAccessed>26</b:DayAccessed>
    <b:URL>https://elfaro.net/es/201112/noticias/6882/Las-masacres-de-El-Mozote.htm</b:URL>
    <b:InternetSiteTitle>elfaro.net</b:InternetSiteTitle>
    <b:RefOrder>5</b:RefOrder>
  </b:Source>
</b:Sources>
</file>

<file path=customXml/itemProps1.xml><?xml version="1.0" encoding="utf-8"?>
<ds:datastoreItem xmlns:ds="http://schemas.openxmlformats.org/officeDocument/2006/customXml" ds:itemID="{2806208F-0A44-45FA-A84A-995B829D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3165</Words>
  <Characters>17409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ernesto.morales</dc:creator>
  <cp:lastModifiedBy>Ciep Ussam</cp:lastModifiedBy>
  <cp:revision>3</cp:revision>
  <dcterms:created xsi:type="dcterms:W3CDTF">2019-06-21T18:59:00Z</dcterms:created>
  <dcterms:modified xsi:type="dcterms:W3CDTF">2019-06-21T18:59:00Z</dcterms:modified>
</cp:coreProperties>
</file>